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B0" w:rsidRDefault="00BD4DB0" w:rsidP="00A40735">
      <w:pPr>
        <w:spacing w:line="240" w:lineRule="auto"/>
        <w:jc w:val="right"/>
        <w:outlineLvl w:val="0"/>
        <w:rPr>
          <w:rStyle w:val="Enfasigrassetto"/>
          <w:rFonts w:ascii="Trebuchet MS" w:hAnsi="Trebuchet MS"/>
          <w:sz w:val="20"/>
          <w:szCs w:val="20"/>
          <w:u w:val="single"/>
        </w:rPr>
      </w:pPr>
    </w:p>
    <w:p w:rsidR="00A40735" w:rsidRPr="00812984" w:rsidRDefault="00A40735" w:rsidP="00A40735">
      <w:pPr>
        <w:spacing w:line="240" w:lineRule="auto"/>
        <w:jc w:val="right"/>
        <w:outlineLvl w:val="0"/>
        <w:rPr>
          <w:rStyle w:val="Enfasigrassetto"/>
          <w:rFonts w:ascii="Trebuchet MS" w:hAnsi="Trebuchet MS"/>
          <w:sz w:val="20"/>
          <w:szCs w:val="20"/>
          <w:u w:val="single"/>
        </w:rPr>
      </w:pPr>
      <w:r w:rsidRPr="00812984">
        <w:rPr>
          <w:rStyle w:val="Enfasigrassetto"/>
          <w:rFonts w:ascii="Trebuchet MS" w:hAnsi="Trebuchet MS"/>
          <w:sz w:val="20"/>
          <w:szCs w:val="20"/>
          <w:u w:val="single"/>
        </w:rPr>
        <w:t>ALLEGATO A</w:t>
      </w:r>
    </w:p>
    <w:p w:rsidR="00A40735" w:rsidRPr="00584A8A" w:rsidRDefault="00C41EB9" w:rsidP="00A40735">
      <w:pPr>
        <w:spacing w:line="240" w:lineRule="auto"/>
        <w:jc w:val="center"/>
        <w:outlineLvl w:val="0"/>
        <w:rPr>
          <w:rStyle w:val="Enfasigrassetto"/>
          <w:rFonts w:ascii="Kristen ITC" w:hAnsi="Kristen ITC"/>
          <w:sz w:val="24"/>
          <w:szCs w:val="24"/>
        </w:rPr>
      </w:pPr>
      <w:r>
        <w:rPr>
          <w:rStyle w:val="Enfasigrassetto"/>
          <w:rFonts w:ascii="Kristen ITC" w:hAnsi="Kristen ITC"/>
          <w:sz w:val="24"/>
          <w:szCs w:val="24"/>
        </w:rPr>
        <w:t>"XXIV</w:t>
      </w:r>
      <w:r w:rsidR="00A40735" w:rsidRPr="00584A8A">
        <w:rPr>
          <w:rStyle w:val="Enfasigrassetto"/>
          <w:rFonts w:ascii="Kristen ITC" w:hAnsi="Kristen ITC"/>
          <w:sz w:val="24"/>
          <w:szCs w:val="24"/>
        </w:rPr>
        <w:t xml:space="preserve"> Giornata della Memoria e dell'Impegno in ricordo delle vittime delle mafie"</w:t>
      </w:r>
    </w:p>
    <w:p w:rsidR="00812984" w:rsidRPr="00486127" w:rsidRDefault="00A40735" w:rsidP="00A40735">
      <w:pPr>
        <w:jc w:val="center"/>
        <w:rPr>
          <w:rFonts w:ascii="Kristen ITC" w:hAnsi="Kristen ITC" w:cstheme="minorHAnsi"/>
          <w:b/>
          <w:sz w:val="24"/>
          <w:szCs w:val="24"/>
        </w:rPr>
      </w:pPr>
      <w:r w:rsidRPr="00486127">
        <w:rPr>
          <w:rFonts w:ascii="Kristen ITC" w:hAnsi="Kristen ITC" w:cstheme="minorHAnsi"/>
          <w:b/>
          <w:sz w:val="24"/>
          <w:szCs w:val="24"/>
        </w:rPr>
        <w:t>"</w:t>
      </w:r>
      <w:r w:rsidRPr="00486127">
        <w:rPr>
          <w:rFonts w:ascii="Kristen ITC" w:hAnsi="Kristen ITC"/>
          <w:sz w:val="24"/>
          <w:szCs w:val="24"/>
        </w:rPr>
        <w:t xml:space="preserve"> </w:t>
      </w:r>
      <w:r w:rsidR="00486127" w:rsidRPr="00486127">
        <w:rPr>
          <w:rFonts w:ascii="Kristen ITC" w:eastAsiaTheme="minorHAnsi" w:hAnsi="Kristen ITC" w:cs="Times-BoldItalic"/>
          <w:b/>
          <w:bCs/>
          <w:i/>
          <w:iCs/>
          <w:spacing w:val="0"/>
          <w:sz w:val="23"/>
          <w:szCs w:val="23"/>
        </w:rPr>
        <w:t>Passaggio a Nordest. Orizzonti di giustizia sociale</w:t>
      </w:r>
      <w:r w:rsidRPr="00486127">
        <w:rPr>
          <w:rFonts w:ascii="Kristen ITC" w:hAnsi="Kristen ITC" w:cstheme="minorHAnsi"/>
          <w:b/>
          <w:sz w:val="24"/>
          <w:szCs w:val="24"/>
        </w:rPr>
        <w:t xml:space="preserve">" </w:t>
      </w:r>
    </w:p>
    <w:p w:rsidR="00A40735" w:rsidRDefault="00486127" w:rsidP="005001D3">
      <w:pPr>
        <w:jc w:val="center"/>
        <w:rPr>
          <w:rFonts w:ascii="Kristen ITC" w:hAnsi="Kristen ITC" w:cstheme="minorHAnsi"/>
          <w:b/>
          <w:sz w:val="24"/>
          <w:szCs w:val="24"/>
        </w:rPr>
      </w:pPr>
      <w:r>
        <w:rPr>
          <w:rFonts w:ascii="Kristen ITC" w:hAnsi="Kristen ITC" w:cstheme="minorHAnsi"/>
          <w:b/>
          <w:sz w:val="24"/>
          <w:szCs w:val="24"/>
        </w:rPr>
        <w:t>Trentino, Veneto, Friuli, 21 marzo 2019</w:t>
      </w:r>
    </w:p>
    <w:p w:rsidR="00AF1E42" w:rsidRPr="00AF1E42" w:rsidRDefault="00DC6506" w:rsidP="005001D3">
      <w:pPr>
        <w:jc w:val="center"/>
        <w:rPr>
          <w:rFonts w:ascii="Kristen ITC" w:hAnsi="Kristen ITC" w:cstheme="minorHAnsi"/>
          <w:b/>
        </w:rPr>
      </w:pPr>
      <w:r>
        <w:rPr>
          <w:rFonts w:ascii="Kristen ITC" w:hAnsi="Kristen ITC" w:cstheme="minorHAnsi"/>
          <w:b/>
        </w:rPr>
        <w:t>PER I DOCENTI</w:t>
      </w:r>
    </w:p>
    <w:p w:rsidR="00486127" w:rsidRPr="00B7153A" w:rsidRDefault="00486127" w:rsidP="00486127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b/>
          <w:color w:val="00000A"/>
          <w:spacing w:val="0"/>
        </w:rPr>
      </w:pPr>
      <w:r w:rsidRPr="00AF1E42">
        <w:rPr>
          <w:rFonts w:ascii="Kristen ITC" w:eastAsiaTheme="minorHAnsi" w:hAnsi="Kristen ITC" w:cs="Times-Roman"/>
          <w:color w:val="00000A"/>
          <w:spacing w:val="0"/>
        </w:rPr>
        <w:t xml:space="preserve">Per </w:t>
      </w:r>
      <w:r w:rsidRPr="00B7153A">
        <w:rPr>
          <w:rFonts w:ascii="Kristen ITC" w:eastAsiaTheme="minorHAnsi" w:hAnsi="Kristen ITC" w:cs="Times-Roman"/>
          <w:b/>
          <w:color w:val="00000A"/>
          <w:spacing w:val="0"/>
        </w:rPr>
        <w:t>l’anno 2019</w:t>
      </w:r>
      <w:r w:rsidRPr="00AF1E42">
        <w:rPr>
          <w:rFonts w:ascii="Kristen ITC" w:eastAsiaTheme="minorHAnsi" w:hAnsi="Kristen ITC" w:cs="Times-Roman"/>
          <w:color w:val="00000A"/>
          <w:spacing w:val="0"/>
        </w:rPr>
        <w:t xml:space="preserve"> Libera ha scelto di dar luogo alla </w:t>
      </w:r>
      <w:r w:rsidRPr="00B7153A">
        <w:rPr>
          <w:rFonts w:ascii="Kristen ITC" w:eastAsiaTheme="minorHAnsi" w:hAnsi="Kristen ITC" w:cs="Times-Roman"/>
          <w:b/>
          <w:color w:val="00000A"/>
          <w:spacing w:val="0"/>
        </w:rPr>
        <w:t>XXIV Giornata della Memoria e</w:t>
      </w:r>
    </w:p>
    <w:p w:rsidR="00486127" w:rsidRPr="00AF1E42" w:rsidRDefault="00486127" w:rsidP="00486127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7153A">
        <w:rPr>
          <w:rFonts w:ascii="Kristen ITC" w:eastAsiaTheme="minorHAnsi" w:hAnsi="Kristen ITC" w:cs="Times-Roman"/>
          <w:b/>
          <w:color w:val="00000A"/>
          <w:spacing w:val="0"/>
        </w:rPr>
        <w:t xml:space="preserve">dell’Impegno </w:t>
      </w:r>
      <w:r w:rsidRPr="00AF1E42">
        <w:rPr>
          <w:rFonts w:ascii="Kristen ITC" w:eastAsiaTheme="minorHAnsi" w:hAnsi="Kristen ITC" w:cs="Times-Roman"/>
          <w:color w:val="00000A"/>
          <w:spacing w:val="0"/>
        </w:rPr>
        <w:t xml:space="preserve">nel territorio del </w:t>
      </w:r>
      <w:r w:rsidRPr="00B7153A">
        <w:rPr>
          <w:rFonts w:ascii="Kristen ITC" w:eastAsiaTheme="minorHAnsi" w:hAnsi="Kristen ITC" w:cs="Times-Roman"/>
          <w:b/>
          <w:color w:val="00000A"/>
          <w:spacing w:val="0"/>
        </w:rPr>
        <w:t>Nord Est d’Italia</w:t>
      </w:r>
      <w:r w:rsidRPr="00AF1E42">
        <w:rPr>
          <w:rFonts w:ascii="Kristen ITC" w:eastAsiaTheme="minorHAnsi" w:hAnsi="Kristen ITC" w:cs="Times-Roman"/>
          <w:color w:val="00000A"/>
          <w:spacing w:val="0"/>
        </w:rPr>
        <w:t>: il Veneto, il Trentino Alto Adige e il Friuli Venezia Giulia.</w:t>
      </w:r>
    </w:p>
    <w:p w:rsidR="00486127" w:rsidRPr="00AF1E42" w:rsidRDefault="00486127" w:rsidP="00486127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AF1E42">
        <w:rPr>
          <w:rFonts w:ascii="Kristen ITC" w:eastAsiaTheme="minorHAnsi" w:hAnsi="Kristen ITC" w:cs="Times-Roman"/>
          <w:color w:val="00000A"/>
          <w:spacing w:val="0"/>
        </w:rPr>
        <w:t>Una scelta significativa e necessaria che ci porterà a volgere lo sguardo in quei territori dove l'economia ha prodotto ricchezza e, nel medesimo tempo, si è trasformata in una</w:t>
      </w:r>
    </w:p>
    <w:p w:rsidR="00486127" w:rsidRPr="00AF1E42" w:rsidRDefault="00486127" w:rsidP="00B7153A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AF1E42">
        <w:rPr>
          <w:rFonts w:ascii="Kristen ITC" w:eastAsiaTheme="minorHAnsi" w:hAnsi="Kristen ITC" w:cs="Times-Roman"/>
          <w:color w:val="00000A"/>
          <w:spacing w:val="0"/>
        </w:rPr>
        <w:t>calamita per gli interessi e delle organizzazioni mafiose, oltre a</w:t>
      </w:r>
      <w:r w:rsidR="00B7153A">
        <w:rPr>
          <w:rFonts w:ascii="Kristen ITC" w:eastAsiaTheme="minorHAnsi" w:hAnsi="Kristen ITC" w:cs="Times-Roman"/>
          <w:color w:val="00000A"/>
          <w:spacing w:val="0"/>
        </w:rPr>
        <w:t xml:space="preserve"> </w:t>
      </w:r>
      <w:r w:rsidRPr="00AF1E42">
        <w:rPr>
          <w:rFonts w:ascii="Kristen ITC" w:eastAsiaTheme="minorHAnsi" w:hAnsi="Kristen ITC" w:cs="Times-Roman"/>
          <w:color w:val="00000A"/>
          <w:spacing w:val="0"/>
        </w:rPr>
        <w:t>dimostrarsi vulnerabile agli illeciti impuniti di alcuni cittadini ed operatori economici</w:t>
      </w:r>
    </w:p>
    <w:p w:rsidR="00941B5F" w:rsidRPr="00AF1E42" w:rsidRDefault="00941B5F" w:rsidP="00941B5F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AF1E42">
        <w:rPr>
          <w:rFonts w:ascii="Kristen ITC" w:eastAsiaTheme="minorHAnsi" w:hAnsi="Kristen ITC" w:cs="Times-Roman"/>
          <w:color w:val="00000A"/>
          <w:spacing w:val="0"/>
        </w:rPr>
        <w:t>Fare, dunque, un</w:t>
      </w:r>
      <w:r w:rsidRPr="00B7153A">
        <w:rPr>
          <w:rFonts w:ascii="Kristen ITC" w:eastAsiaTheme="minorHAnsi" w:hAnsi="Kristen ITC" w:cs="Times-Roman"/>
          <w:b/>
          <w:color w:val="00000A"/>
          <w:spacing w:val="0"/>
        </w:rPr>
        <w:t xml:space="preserve"> “passaggio a Nord Est” </w:t>
      </w:r>
      <w:r w:rsidRPr="00AF1E42">
        <w:rPr>
          <w:rFonts w:ascii="Kristen ITC" w:eastAsiaTheme="minorHAnsi" w:hAnsi="Kristen ITC" w:cs="Times-Roman"/>
          <w:color w:val="00000A"/>
          <w:spacing w:val="0"/>
        </w:rPr>
        <w:t>per parlare e riflettere di giustizia sociale, ambientale</w:t>
      </w:r>
      <w:r w:rsidR="00DC6506">
        <w:rPr>
          <w:rFonts w:ascii="Kristen ITC" w:eastAsiaTheme="minorHAnsi" w:hAnsi="Kristen ITC" w:cs="Times-Roman"/>
          <w:color w:val="00000A"/>
          <w:spacing w:val="0"/>
        </w:rPr>
        <w:t xml:space="preserve"> </w:t>
      </w:r>
      <w:r w:rsidRPr="00AF1E42">
        <w:rPr>
          <w:rFonts w:ascii="Kristen ITC" w:eastAsiaTheme="minorHAnsi" w:hAnsi="Kristen ITC" w:cs="Times-Roman"/>
          <w:color w:val="00000A"/>
          <w:spacing w:val="0"/>
        </w:rPr>
        <w:t xml:space="preserve">ed ecologica; per ragionare sul diffondersi della cultura dell’illegalità; per </w:t>
      </w:r>
      <w:r w:rsidRPr="00B7153A">
        <w:rPr>
          <w:rFonts w:ascii="Kristen ITC" w:eastAsiaTheme="minorHAnsi" w:hAnsi="Kristen ITC" w:cs="Times-Roman"/>
          <w:b/>
          <w:color w:val="00000A"/>
          <w:spacing w:val="0"/>
        </w:rPr>
        <w:t>rivendicare il diritto ad uno sviluppo,  che garantisca lavoro, difesa dell’ambiente e partecipazione</w:t>
      </w:r>
      <w:r w:rsidRPr="00AF1E42">
        <w:rPr>
          <w:rFonts w:ascii="Kristen ITC" w:eastAsiaTheme="minorHAnsi" w:hAnsi="Kristen ITC" w:cs="Times-Roman"/>
          <w:color w:val="00000A"/>
          <w:spacing w:val="0"/>
        </w:rPr>
        <w:t xml:space="preserve"> civile alle scelte pubbliche.</w:t>
      </w:r>
    </w:p>
    <w:p w:rsidR="00941B5F" w:rsidRPr="00AF1E42" w:rsidRDefault="00941B5F" w:rsidP="00941B5F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AF1E42">
        <w:rPr>
          <w:rFonts w:ascii="Kristen ITC" w:eastAsiaTheme="minorHAnsi" w:hAnsi="Kristen ITC" w:cs="Times-Roman"/>
          <w:color w:val="00000A"/>
          <w:spacing w:val="0"/>
        </w:rPr>
        <w:t>Per queste ragioni la proposta formativa che ci accompagnerà verso la XXIV Giornata della</w:t>
      </w:r>
      <w:r w:rsidR="00AF1E42">
        <w:rPr>
          <w:rFonts w:ascii="Kristen ITC" w:eastAsiaTheme="minorHAnsi" w:hAnsi="Kristen ITC" w:cs="Times-Roman"/>
          <w:color w:val="00000A"/>
          <w:spacing w:val="0"/>
        </w:rPr>
        <w:t xml:space="preserve"> </w:t>
      </w:r>
      <w:r w:rsidRPr="00AF1E42">
        <w:rPr>
          <w:rFonts w:ascii="Kristen ITC" w:eastAsiaTheme="minorHAnsi" w:hAnsi="Kristen ITC" w:cs="Times-Roman"/>
          <w:color w:val="00000A"/>
          <w:spacing w:val="0"/>
        </w:rPr>
        <w:t>memoria e dell’Impegno, si pone l’</w:t>
      </w:r>
      <w:r w:rsidRPr="00B7153A">
        <w:rPr>
          <w:rFonts w:ascii="Kristen ITC" w:eastAsiaTheme="minorHAnsi" w:hAnsi="Kristen ITC" w:cs="Times-Roman"/>
          <w:b/>
          <w:color w:val="00000A"/>
          <w:spacing w:val="0"/>
        </w:rPr>
        <w:t>obiettivo</w:t>
      </w:r>
      <w:r w:rsidRPr="00AF1E42">
        <w:rPr>
          <w:rFonts w:ascii="Kristen ITC" w:eastAsiaTheme="minorHAnsi" w:hAnsi="Kristen ITC" w:cs="Times-Roman"/>
          <w:color w:val="00000A"/>
          <w:spacing w:val="0"/>
        </w:rPr>
        <w:t xml:space="preserve"> di “muovere” nei ragazzi e nelle ragazze,</w:t>
      </w:r>
    </w:p>
    <w:p w:rsidR="00941B5F" w:rsidRPr="00AF1E42" w:rsidRDefault="00941B5F" w:rsidP="00941B5F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AF1E42">
        <w:rPr>
          <w:rFonts w:ascii="Kristen ITC" w:eastAsiaTheme="minorHAnsi" w:hAnsi="Kristen ITC" w:cs="Times-Roman"/>
          <w:color w:val="00000A"/>
          <w:spacing w:val="0"/>
        </w:rPr>
        <w:t xml:space="preserve">accompagnati dai loro docenti, uno </w:t>
      </w:r>
      <w:r w:rsidRPr="00B7153A">
        <w:rPr>
          <w:rFonts w:ascii="Kristen ITC" w:eastAsiaTheme="minorHAnsi" w:hAnsi="Kristen ITC" w:cs="Times-Roman"/>
          <w:b/>
          <w:color w:val="00000A"/>
          <w:spacing w:val="0"/>
        </w:rPr>
        <w:t>sguardo critico</w:t>
      </w:r>
      <w:r w:rsidRPr="00AF1E42">
        <w:rPr>
          <w:rFonts w:ascii="Kristen ITC" w:eastAsiaTheme="minorHAnsi" w:hAnsi="Kristen ITC" w:cs="Times-Roman"/>
          <w:color w:val="00000A"/>
          <w:spacing w:val="0"/>
        </w:rPr>
        <w:t xml:space="preserve">, un’attenzione sana e costruttiva a </w:t>
      </w:r>
      <w:r w:rsidRPr="00B7153A">
        <w:rPr>
          <w:rFonts w:ascii="Kristen ITC" w:eastAsiaTheme="minorHAnsi" w:hAnsi="Kristen ITC" w:cs="Times-Roman"/>
          <w:b/>
          <w:color w:val="00000A"/>
          <w:spacing w:val="0"/>
        </w:rPr>
        <w:t>quell</w:t>
      </w:r>
      <w:r w:rsidRPr="00B7153A">
        <w:rPr>
          <w:rFonts w:ascii="Kristen ITC" w:eastAsiaTheme="minorHAnsi" w:hAnsi="Kristen ITC" w:cs="Times-Roman"/>
          <w:b/>
          <w:color w:val="000000"/>
          <w:spacing w:val="0"/>
        </w:rPr>
        <w:t>o</w:t>
      </w:r>
      <w:r w:rsidR="00AF1E42" w:rsidRPr="00B7153A">
        <w:rPr>
          <w:rFonts w:ascii="Kristen ITC" w:eastAsiaTheme="minorHAnsi" w:hAnsi="Kristen ITC" w:cs="Times-Roman"/>
          <w:b/>
          <w:color w:val="000000"/>
          <w:spacing w:val="0"/>
        </w:rPr>
        <w:t xml:space="preserve"> </w:t>
      </w:r>
      <w:r w:rsidRPr="00B7153A">
        <w:rPr>
          <w:rFonts w:ascii="Kristen ITC" w:eastAsiaTheme="minorHAnsi" w:hAnsi="Kristen ITC" w:cs="Times-Roman"/>
          <w:b/>
          <w:color w:val="000000"/>
          <w:spacing w:val="0"/>
        </w:rPr>
        <w:t>che nei loro territori di provenienza accade</w:t>
      </w:r>
      <w:r w:rsidRPr="00AF1E42">
        <w:rPr>
          <w:rFonts w:ascii="Kristen ITC" w:eastAsiaTheme="minorHAnsi" w:hAnsi="Kristen ITC" w:cs="Times-Roman"/>
          <w:color w:val="000000"/>
          <w:spacing w:val="0"/>
        </w:rPr>
        <w:t xml:space="preserve">, ponendosi sempre la domanda del </w:t>
      </w:r>
      <w:r w:rsidRPr="00B7153A">
        <w:rPr>
          <w:rFonts w:ascii="Kristen ITC" w:eastAsiaTheme="minorHAnsi" w:hAnsi="Kristen ITC" w:cs="Times-Roman"/>
          <w:b/>
          <w:color w:val="000000"/>
          <w:spacing w:val="0"/>
        </w:rPr>
        <w:t>perché le storie</w:t>
      </w:r>
      <w:r w:rsidR="00AF1E42" w:rsidRPr="00B7153A">
        <w:rPr>
          <w:rFonts w:ascii="Kristen ITC" w:eastAsiaTheme="minorHAnsi" w:hAnsi="Kristen ITC" w:cs="Times-Roman"/>
          <w:b/>
          <w:color w:val="000000"/>
          <w:spacing w:val="0"/>
        </w:rPr>
        <w:t xml:space="preserve"> </w:t>
      </w:r>
      <w:r w:rsidRPr="00B7153A">
        <w:rPr>
          <w:rFonts w:ascii="Kristen ITC" w:eastAsiaTheme="minorHAnsi" w:hAnsi="Kristen ITC" w:cs="Times-Roman"/>
          <w:b/>
          <w:color w:val="000000"/>
          <w:spacing w:val="0"/>
        </w:rPr>
        <w:t xml:space="preserve">delle vittime innocenti delle mafie ci riguardino </w:t>
      </w:r>
      <w:r w:rsidRPr="00AF1E42">
        <w:rPr>
          <w:rFonts w:ascii="Kristen ITC" w:eastAsiaTheme="minorHAnsi" w:hAnsi="Kristen ITC" w:cs="Times-Roman"/>
          <w:color w:val="000000"/>
          <w:spacing w:val="0"/>
        </w:rPr>
        <w:t>e siano ancora vive, metaforicamente</w:t>
      </w:r>
      <w:r w:rsidR="00AF1E42">
        <w:rPr>
          <w:rFonts w:ascii="Kristen ITC" w:eastAsiaTheme="minorHAnsi" w:hAnsi="Kristen ITC" w:cs="Times-Roman"/>
          <w:color w:val="000000"/>
          <w:spacing w:val="0"/>
        </w:rPr>
        <w:t xml:space="preserve"> </w:t>
      </w:r>
      <w:r w:rsidRPr="00AF1E42">
        <w:rPr>
          <w:rFonts w:ascii="Kristen ITC" w:eastAsiaTheme="minorHAnsi" w:hAnsi="Kristen ITC" w:cs="Times-Roman"/>
          <w:color w:val="000000"/>
          <w:spacing w:val="0"/>
        </w:rPr>
        <w:t xml:space="preserve">immaginandole come delle </w:t>
      </w:r>
      <w:r w:rsidRPr="00B7153A">
        <w:rPr>
          <w:rFonts w:ascii="Kristen ITC" w:eastAsiaTheme="minorHAnsi" w:hAnsi="Kristen ITC" w:cs="Times-Roman"/>
          <w:b/>
          <w:color w:val="000000"/>
          <w:spacing w:val="0"/>
        </w:rPr>
        <w:t xml:space="preserve">“bussole” </w:t>
      </w:r>
      <w:r w:rsidRPr="00850A32">
        <w:rPr>
          <w:rFonts w:ascii="Kristen ITC" w:eastAsiaTheme="minorHAnsi" w:hAnsi="Kristen ITC" w:cs="Times-Roman"/>
          <w:b/>
          <w:color w:val="000000"/>
          <w:spacing w:val="0"/>
        </w:rPr>
        <w:t>che orientano le nostre scelte di impegno quotidiane</w:t>
      </w:r>
      <w:r w:rsidRPr="00AF1E42">
        <w:rPr>
          <w:rFonts w:ascii="Kristen ITC" w:eastAsiaTheme="minorHAnsi" w:hAnsi="Kristen ITC" w:cs="Times-Roman"/>
          <w:color w:val="000000"/>
          <w:spacing w:val="0"/>
        </w:rPr>
        <w:t>.</w:t>
      </w:r>
    </w:p>
    <w:p w:rsidR="00705443" w:rsidRPr="00705443" w:rsidRDefault="00705443" w:rsidP="00705443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705443">
        <w:rPr>
          <w:rFonts w:ascii="Kristen ITC" w:eastAsiaTheme="minorHAnsi" w:hAnsi="Kristen ITC" w:cs="Times-Roman"/>
          <w:color w:val="00000A"/>
          <w:spacing w:val="0"/>
        </w:rPr>
        <w:t xml:space="preserve">La Giornata della Memoria e dell’Impegno vedrà </w:t>
      </w:r>
      <w:r w:rsidRPr="00705443">
        <w:rPr>
          <w:rFonts w:ascii="Kristen ITC" w:eastAsiaTheme="minorHAnsi" w:hAnsi="Kristen ITC" w:cs="Times-Bold"/>
          <w:b/>
          <w:bCs/>
          <w:color w:val="00000A"/>
          <w:spacing w:val="0"/>
        </w:rPr>
        <w:t>Padova come piazza principale</w:t>
      </w:r>
      <w:r w:rsidRPr="00705443">
        <w:rPr>
          <w:rFonts w:ascii="Kristen ITC" w:eastAsiaTheme="minorHAnsi" w:hAnsi="Kristen ITC" w:cs="Times-Roman"/>
          <w:color w:val="00000A"/>
          <w:spacing w:val="0"/>
        </w:rPr>
        <w:t>, ma si</w:t>
      </w:r>
    </w:p>
    <w:p w:rsidR="00941B5F" w:rsidRPr="00705443" w:rsidRDefault="00705443" w:rsidP="00705443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705443">
        <w:rPr>
          <w:rFonts w:ascii="Kristen ITC" w:eastAsiaTheme="minorHAnsi" w:hAnsi="Kristen ITC" w:cs="Times-Roman"/>
          <w:color w:val="00000A"/>
          <w:spacing w:val="0"/>
        </w:rPr>
        <w:t>svolgerà contemporaneamente in tantissime altre piazze, scuole e luoghi di lavoro in Italia e</w:t>
      </w:r>
      <w:r>
        <w:rPr>
          <w:rFonts w:ascii="Kristen ITC" w:eastAsiaTheme="minorHAnsi" w:hAnsi="Kristen ITC" w:cs="Times-Roman"/>
          <w:color w:val="00000A"/>
          <w:spacing w:val="0"/>
        </w:rPr>
        <w:t xml:space="preserve"> </w:t>
      </w:r>
      <w:r w:rsidRPr="00705443">
        <w:rPr>
          <w:rFonts w:ascii="Kristen ITC" w:eastAsiaTheme="minorHAnsi" w:hAnsi="Kristen ITC" w:cs="Times-Roman"/>
          <w:color w:val="00000A"/>
          <w:spacing w:val="0"/>
        </w:rPr>
        <w:t>anche oltre i confini nazionali.</w:t>
      </w:r>
    </w:p>
    <w:p w:rsidR="00705443" w:rsidRPr="00705443" w:rsidRDefault="00705443" w:rsidP="00705443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705443">
        <w:rPr>
          <w:rFonts w:ascii="Kristen ITC" w:eastAsiaTheme="minorHAnsi" w:hAnsi="Kristen ITC" w:cs="Times-Roman"/>
          <w:color w:val="00000A"/>
          <w:spacing w:val="0"/>
        </w:rPr>
        <w:t>Dunque, La giornata nazionale 2019 segnerà un passaggio a “Nord Est”, con la cura di</w:t>
      </w:r>
    </w:p>
    <w:p w:rsidR="00705443" w:rsidRPr="00705443" w:rsidRDefault="00705443" w:rsidP="00705443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705443">
        <w:rPr>
          <w:rFonts w:ascii="Kristen ITC" w:eastAsiaTheme="minorHAnsi" w:hAnsi="Kristen ITC" w:cs="Times-Roman"/>
          <w:color w:val="00000A"/>
          <w:spacing w:val="0"/>
        </w:rPr>
        <w:t xml:space="preserve">“sconfinare” e </w:t>
      </w:r>
      <w:r w:rsidRPr="00850A32">
        <w:rPr>
          <w:rFonts w:ascii="Kristen ITC" w:eastAsiaTheme="minorHAnsi" w:hAnsi="Kristen ITC" w:cs="Times-Roman"/>
          <w:b/>
          <w:color w:val="00000A"/>
          <w:spacing w:val="0"/>
        </w:rPr>
        <w:t>costruire ponti di impegno</w:t>
      </w:r>
      <w:r w:rsidRPr="00705443">
        <w:rPr>
          <w:rFonts w:ascii="Kristen ITC" w:eastAsiaTheme="minorHAnsi" w:hAnsi="Kristen ITC" w:cs="Times-Roman"/>
          <w:color w:val="00000A"/>
          <w:spacing w:val="0"/>
        </w:rPr>
        <w:t xml:space="preserve"> tra luoghi più vicini e territori più lontani.</w:t>
      </w:r>
    </w:p>
    <w:p w:rsidR="00705443" w:rsidRDefault="00705443" w:rsidP="00705443">
      <w:pPr>
        <w:autoSpaceDE w:val="0"/>
        <w:autoSpaceDN w:val="0"/>
        <w:adjustRightInd w:val="0"/>
        <w:spacing w:line="240" w:lineRule="auto"/>
        <w:rPr>
          <w:rFonts w:ascii="Times-Roman" w:eastAsiaTheme="minorHAnsi" w:hAnsi="Times-Roman" w:cs="Times-Roman"/>
          <w:color w:val="00000A"/>
          <w:spacing w:val="0"/>
          <w:sz w:val="23"/>
          <w:szCs w:val="23"/>
        </w:rPr>
      </w:pPr>
    </w:p>
    <w:p w:rsidR="00A40735" w:rsidRPr="0060230B" w:rsidRDefault="00A40735" w:rsidP="00941B5F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LiberationSerif-Bold"/>
          <w:b/>
          <w:bCs/>
          <w:spacing w:val="0"/>
          <w:sz w:val="24"/>
          <w:szCs w:val="24"/>
        </w:rPr>
      </w:pPr>
      <w:r w:rsidRPr="0060230B">
        <w:rPr>
          <w:rFonts w:ascii="Kristen ITC" w:eastAsiaTheme="minorHAnsi" w:hAnsi="Kristen ITC" w:cs="LiberationSerif-Bold"/>
          <w:b/>
          <w:bCs/>
          <w:spacing w:val="0"/>
          <w:sz w:val="24"/>
          <w:szCs w:val="24"/>
        </w:rPr>
        <w:t xml:space="preserve">Proposta per </w:t>
      </w:r>
      <w:r w:rsidR="00F63479" w:rsidRPr="0060230B">
        <w:rPr>
          <w:rFonts w:ascii="Kristen ITC" w:eastAsiaTheme="minorHAnsi" w:hAnsi="Kristen ITC" w:cs="LiberationSerif-Bold"/>
          <w:b/>
          <w:bCs/>
          <w:spacing w:val="0"/>
          <w:sz w:val="24"/>
          <w:szCs w:val="24"/>
        </w:rPr>
        <w:t xml:space="preserve">le </w:t>
      </w:r>
      <w:r w:rsidR="00B1123D" w:rsidRPr="0060230B">
        <w:rPr>
          <w:rFonts w:ascii="Kristen ITC" w:eastAsiaTheme="minorHAnsi" w:hAnsi="Kristen ITC" w:cs="LiberationSerif-Bold"/>
          <w:b/>
          <w:bCs/>
          <w:spacing w:val="0"/>
          <w:sz w:val="24"/>
          <w:szCs w:val="24"/>
        </w:rPr>
        <w:t>scuole verso il 21 Marzo 2019</w:t>
      </w:r>
    </w:p>
    <w:p w:rsidR="00B1123D" w:rsidRDefault="00A40735" w:rsidP="00B1123D">
      <w:pPr>
        <w:autoSpaceDE w:val="0"/>
        <w:autoSpaceDN w:val="0"/>
        <w:adjustRightInd w:val="0"/>
        <w:spacing w:line="240" w:lineRule="auto"/>
        <w:rPr>
          <w:rFonts w:ascii="Times-Roman" w:eastAsiaTheme="minorHAnsi" w:hAnsi="Times-Roman" w:cs="Times-Roman"/>
          <w:color w:val="00000A"/>
          <w:spacing w:val="0"/>
          <w:sz w:val="23"/>
          <w:szCs w:val="23"/>
        </w:rPr>
      </w:pPr>
      <w:r w:rsidRPr="00584A8A">
        <w:rPr>
          <w:rFonts w:ascii="Kristen ITC" w:eastAsiaTheme="minorHAnsi" w:hAnsi="Kristen ITC" w:cs="LiberationSerif"/>
          <w:spacing w:val="0"/>
        </w:rPr>
        <w:t>In preparazione alla XXI</w:t>
      </w:r>
      <w:r w:rsidR="00B1123D">
        <w:rPr>
          <w:rFonts w:ascii="Kristen ITC" w:eastAsiaTheme="minorHAnsi" w:hAnsi="Kristen ITC" w:cs="LiberationSerif"/>
          <w:spacing w:val="0"/>
        </w:rPr>
        <w:t>V</w:t>
      </w:r>
      <w:r w:rsidRPr="00584A8A">
        <w:rPr>
          <w:rFonts w:ascii="Kristen ITC" w:eastAsiaTheme="minorHAnsi" w:hAnsi="Kristen ITC" w:cs="LiberationSerif"/>
          <w:spacing w:val="0"/>
        </w:rPr>
        <w:t xml:space="preserve"> Giornata della Memoria e dell’Impegno in ricordo delle vittime innocenti delle ma</w:t>
      </w:r>
      <w:r w:rsidR="00F63479" w:rsidRPr="00584A8A">
        <w:rPr>
          <w:rFonts w:ascii="Kristen ITC" w:eastAsiaTheme="minorHAnsi" w:hAnsi="Kristen ITC" w:cs="LiberationSerif"/>
          <w:spacing w:val="0"/>
        </w:rPr>
        <w:t>fie, Libera propone alle scuole</w:t>
      </w:r>
      <w:r w:rsidR="00F63479" w:rsidRPr="00584A8A">
        <w:rPr>
          <w:rFonts w:ascii="Kristen ITC" w:hAnsi="Kristen ITC"/>
        </w:rPr>
        <w:t xml:space="preserve"> </w:t>
      </w:r>
      <w:r w:rsidR="00584A8A">
        <w:rPr>
          <w:rFonts w:ascii="Kristen ITC" w:hAnsi="Kristen ITC"/>
        </w:rPr>
        <w:t>questo</w:t>
      </w:r>
      <w:r w:rsidR="00F63479" w:rsidRPr="00584A8A">
        <w:rPr>
          <w:rFonts w:ascii="Kristen ITC" w:hAnsi="Kristen ITC"/>
        </w:rPr>
        <w:t xml:space="preserve"> percors</w:t>
      </w:r>
      <w:r w:rsidR="00584A8A">
        <w:rPr>
          <w:rFonts w:ascii="Kristen ITC" w:hAnsi="Kristen ITC"/>
        </w:rPr>
        <w:t>o:</w:t>
      </w:r>
      <w:r w:rsidR="00B1123D" w:rsidRPr="00B1123D">
        <w:rPr>
          <w:rFonts w:ascii="Times-Roman" w:eastAsiaTheme="minorHAnsi" w:hAnsi="Times-Roman" w:cs="Times-Roman"/>
          <w:color w:val="00000A"/>
          <w:spacing w:val="0"/>
          <w:sz w:val="23"/>
          <w:szCs w:val="23"/>
        </w:rPr>
        <w:t xml:space="preserve"> </w:t>
      </w:r>
    </w:p>
    <w:p w:rsidR="009323B9" w:rsidRDefault="00503DCE" w:rsidP="009323B9">
      <w:pPr>
        <w:pStyle w:val="NormaleWeb"/>
        <w:spacing w:before="0" w:beforeAutospacing="0" w:after="0" w:afterAutospacing="0"/>
        <w:rPr>
          <w:rStyle w:val="Enfasigrassetto"/>
          <w:rFonts w:ascii="Kristen ITC" w:hAnsi="Kristen ITC"/>
          <w:sz w:val="22"/>
          <w:szCs w:val="22"/>
        </w:rPr>
      </w:pPr>
      <w:r>
        <w:rPr>
          <w:rStyle w:val="Enfasigrassetto"/>
          <w:rFonts w:ascii="Kristen ITC" w:hAnsi="Kristen ITC"/>
          <w:sz w:val="22"/>
          <w:szCs w:val="22"/>
        </w:rPr>
        <w:t>Aree tematiche</w:t>
      </w:r>
    </w:p>
    <w:p w:rsidR="00503DCE" w:rsidRPr="00DC6506" w:rsidRDefault="00503DCE" w:rsidP="00503DCE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BoldItalic"/>
          <w:b/>
          <w:bCs/>
          <w:i/>
          <w:iCs/>
          <w:color w:val="000000"/>
          <w:spacing w:val="0"/>
        </w:rPr>
      </w:pPr>
      <w:r w:rsidRPr="00DC6506">
        <w:rPr>
          <w:rFonts w:ascii="Kristen ITC" w:eastAsiaTheme="minorHAnsi" w:hAnsi="Kristen ITC" w:cs="Times-BoldItalic"/>
          <w:b/>
          <w:bCs/>
          <w:i/>
          <w:iCs/>
          <w:color w:val="00000A"/>
          <w:spacing w:val="0"/>
        </w:rPr>
        <w:t xml:space="preserve">1. Ambiente: dallo sfruttamento alla tutela </w:t>
      </w:r>
      <w:r w:rsidRPr="00DC6506">
        <w:rPr>
          <w:rFonts w:ascii="Kristen ITC" w:eastAsiaTheme="minorHAnsi" w:hAnsi="Kristen ITC" w:cs="Times-BoldItalic"/>
          <w:b/>
          <w:bCs/>
          <w:i/>
          <w:iCs/>
          <w:color w:val="000000"/>
          <w:spacing w:val="0"/>
        </w:rPr>
        <w:t>del territorio e delle comunità</w:t>
      </w:r>
    </w:p>
    <w:p w:rsidR="00503DCE" w:rsidRPr="00DC6506" w:rsidRDefault="00503DCE" w:rsidP="00503DCE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BoldItalic"/>
          <w:b/>
          <w:bCs/>
          <w:i/>
          <w:iCs/>
          <w:spacing w:val="0"/>
        </w:rPr>
      </w:pPr>
      <w:r w:rsidRPr="00DC6506">
        <w:rPr>
          <w:rFonts w:ascii="Kristen ITC" w:eastAsiaTheme="minorHAnsi" w:hAnsi="Kristen ITC" w:cs="Times-Roman"/>
          <w:color w:val="000000"/>
          <w:spacing w:val="0"/>
        </w:rPr>
        <w:t>L’ambiente viene oggi messo duramente alla prova a livello globale.</w:t>
      </w:r>
    </w:p>
    <w:p w:rsidR="00503DCE" w:rsidRPr="00DC6506" w:rsidRDefault="00503DCE" w:rsidP="00503DCE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spacing w:val="0"/>
        </w:rPr>
      </w:pPr>
      <w:r w:rsidRPr="00DC6506">
        <w:rPr>
          <w:rFonts w:ascii="Kristen ITC" w:eastAsiaTheme="minorHAnsi" w:hAnsi="Kristen ITC" w:cs="Times-Roman"/>
          <w:spacing w:val="0"/>
        </w:rPr>
        <w:t>Abbiamo pensato di porre l’attenzione su due questioni centrali:</w:t>
      </w:r>
    </w:p>
    <w:p w:rsidR="00503DCE" w:rsidRPr="00DC6506" w:rsidRDefault="00503DCE" w:rsidP="00503DCE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spacing w:val="0"/>
        </w:rPr>
      </w:pPr>
      <w:r w:rsidRPr="00DC6506">
        <w:rPr>
          <w:rFonts w:ascii="Kristen ITC" w:eastAsiaTheme="minorHAnsi" w:hAnsi="Kristen ITC" w:cs="Times-Roman"/>
          <w:spacing w:val="0"/>
        </w:rPr>
        <w:t xml:space="preserve">- </w:t>
      </w:r>
      <w:r w:rsidRPr="004212BD">
        <w:rPr>
          <w:rFonts w:ascii="Kristen ITC" w:eastAsiaTheme="minorHAnsi" w:hAnsi="Kristen ITC" w:cs="Times-Roman"/>
          <w:b/>
          <w:spacing w:val="0"/>
        </w:rPr>
        <w:t>lo sfruttamento delle risorse del territorio</w:t>
      </w:r>
      <w:r w:rsidRPr="00DC6506">
        <w:rPr>
          <w:rFonts w:ascii="Kristen ITC" w:eastAsiaTheme="minorHAnsi" w:hAnsi="Kristen ITC" w:cs="Times-Roman"/>
          <w:spacing w:val="0"/>
        </w:rPr>
        <w:t>;</w:t>
      </w:r>
    </w:p>
    <w:p w:rsidR="00503DCE" w:rsidRPr="00DC6506" w:rsidRDefault="00503DCE" w:rsidP="00503DCE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spacing w:val="0"/>
        </w:rPr>
      </w:pPr>
      <w:r w:rsidRPr="00DC6506">
        <w:rPr>
          <w:rFonts w:ascii="Kristen ITC" w:eastAsiaTheme="minorHAnsi" w:hAnsi="Kristen ITC" w:cs="Times-Roman"/>
          <w:spacing w:val="0"/>
        </w:rPr>
        <w:t xml:space="preserve">- </w:t>
      </w:r>
      <w:r w:rsidRPr="004212BD">
        <w:rPr>
          <w:rFonts w:ascii="Kristen ITC" w:eastAsiaTheme="minorHAnsi" w:hAnsi="Kristen ITC" w:cs="Times-Roman"/>
          <w:b/>
          <w:spacing w:val="0"/>
        </w:rPr>
        <w:t>i reati ambientali</w:t>
      </w:r>
      <w:r w:rsidRPr="00DC6506">
        <w:rPr>
          <w:rFonts w:ascii="Kristen ITC" w:eastAsiaTheme="minorHAnsi" w:hAnsi="Kristen ITC" w:cs="Times-Roman"/>
          <w:spacing w:val="0"/>
        </w:rPr>
        <w:t xml:space="preserve"> connessi fortemente al diritto alla salute e ad un ambiente di vita sano.</w:t>
      </w:r>
    </w:p>
    <w:p w:rsidR="00503DCE" w:rsidRPr="00DC6506" w:rsidRDefault="00503DCE" w:rsidP="00503DCE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spacing w:val="0"/>
        </w:rPr>
      </w:pPr>
      <w:r w:rsidRPr="00DC6506">
        <w:rPr>
          <w:rFonts w:ascii="Kristen ITC" w:eastAsiaTheme="minorHAnsi" w:hAnsi="Kristen ITC" w:cs="Times-Roman"/>
          <w:spacing w:val="0"/>
        </w:rPr>
        <w:t>“Ecomafie” è il termine coniato da Legambiente per indicare tutte quelle attività della</w:t>
      </w:r>
    </w:p>
    <w:p w:rsidR="00503DCE" w:rsidRPr="00DC6506" w:rsidRDefault="00503DCE" w:rsidP="00503DCE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BoldItalic"/>
          <w:b/>
          <w:bCs/>
          <w:i/>
          <w:iCs/>
          <w:spacing w:val="0"/>
        </w:rPr>
      </w:pPr>
      <w:r w:rsidRPr="00DC6506">
        <w:rPr>
          <w:rFonts w:ascii="Kristen ITC" w:eastAsiaTheme="minorHAnsi" w:hAnsi="Kristen ITC" w:cs="Times-Roman"/>
          <w:spacing w:val="0"/>
        </w:rPr>
        <w:t>criminalità che puntano al traffico e allo smaltimento illecito dei rifiuti, all’abusivismo edilizio</w:t>
      </w:r>
      <w:r w:rsidR="00DC6506" w:rsidRPr="00DC6506">
        <w:rPr>
          <w:rFonts w:ascii="Kristen ITC" w:eastAsiaTheme="minorHAnsi" w:hAnsi="Kristen ITC" w:cs="Times-Roman"/>
          <w:spacing w:val="0"/>
        </w:rPr>
        <w:t xml:space="preserve"> </w:t>
      </w:r>
      <w:r w:rsidRPr="00DC6506">
        <w:rPr>
          <w:rFonts w:ascii="Kristen ITC" w:eastAsiaTheme="minorHAnsi" w:hAnsi="Kristen ITC" w:cs="Times-Roman"/>
          <w:spacing w:val="0"/>
        </w:rPr>
        <w:t xml:space="preserve">e in generale ai reati </w:t>
      </w:r>
      <w:r w:rsidR="00DC6506" w:rsidRPr="00DC6506">
        <w:rPr>
          <w:rFonts w:ascii="Kristen ITC" w:eastAsiaTheme="minorHAnsi" w:hAnsi="Kristen ITC" w:cs="Times-Roman"/>
          <w:spacing w:val="0"/>
        </w:rPr>
        <w:t xml:space="preserve"> a</w:t>
      </w:r>
      <w:r w:rsidRPr="00DC6506">
        <w:rPr>
          <w:rFonts w:ascii="Kristen ITC" w:eastAsiaTheme="minorHAnsi" w:hAnsi="Kristen ITC" w:cs="Times-Roman"/>
          <w:spacing w:val="0"/>
        </w:rPr>
        <w:t>i danni dell’ambiente come terreno di business.</w:t>
      </w:r>
    </w:p>
    <w:p w:rsidR="00DC6506" w:rsidRPr="00DC6506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spacing w:val="0"/>
        </w:rPr>
      </w:pPr>
      <w:r w:rsidRPr="00DC6506">
        <w:rPr>
          <w:rFonts w:ascii="Kristen ITC" w:eastAsiaTheme="minorHAnsi" w:hAnsi="Kristen ITC" w:cs="Times-Roman"/>
          <w:spacing w:val="0"/>
        </w:rPr>
        <w:t>Gli interessi privatistici e mafiosi di livello locale e nazionale si inseriscono</w:t>
      </w:r>
    </w:p>
    <w:p w:rsidR="00DC6506" w:rsidRPr="00DC6506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spacing w:val="0"/>
        </w:rPr>
      </w:pPr>
      <w:r w:rsidRPr="00DC6506">
        <w:rPr>
          <w:rFonts w:ascii="Kristen ITC" w:eastAsiaTheme="minorHAnsi" w:hAnsi="Kristen ITC" w:cs="Times-Roman"/>
          <w:spacing w:val="0"/>
        </w:rPr>
        <w:t>perfettamente nel sistema globale che vede l’ambiente come un oggetto da sfruttare, con</w:t>
      </w:r>
    </w:p>
    <w:p w:rsidR="00503DCE" w:rsidRPr="00DC6506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BoldItalic"/>
          <w:b/>
          <w:bCs/>
          <w:i/>
          <w:iCs/>
          <w:spacing w:val="0"/>
        </w:rPr>
      </w:pPr>
      <w:r w:rsidRPr="00DC6506">
        <w:rPr>
          <w:rFonts w:ascii="Kristen ITC" w:eastAsiaTheme="minorHAnsi" w:hAnsi="Kristen ITC" w:cs="Times-Roman"/>
          <w:spacing w:val="0"/>
        </w:rPr>
        <w:t>conseguenze che non si limitano alla devastazione della sfera naturale.</w:t>
      </w:r>
    </w:p>
    <w:p w:rsidR="00503DCE" w:rsidRPr="00DC6506" w:rsidRDefault="00503DCE" w:rsidP="00503DCE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BoldItalic"/>
          <w:b/>
          <w:bCs/>
          <w:i/>
          <w:iCs/>
          <w:spacing w:val="0"/>
        </w:rPr>
      </w:pPr>
      <w:r w:rsidRPr="00DC6506">
        <w:rPr>
          <w:rFonts w:ascii="Kristen ITC" w:eastAsiaTheme="minorHAnsi" w:hAnsi="Kristen ITC" w:cs="Times-BoldItalic"/>
          <w:b/>
          <w:bCs/>
          <w:i/>
          <w:iCs/>
          <w:spacing w:val="0"/>
        </w:rPr>
        <w:t>2. Azzardo: scommettiamo su un altro futuro</w:t>
      </w:r>
    </w:p>
    <w:p w:rsidR="00503DCE" w:rsidRPr="00DC6506" w:rsidRDefault="00503DCE" w:rsidP="00503DCE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spacing w:val="0"/>
        </w:rPr>
      </w:pPr>
      <w:r w:rsidRPr="00DC6506">
        <w:rPr>
          <w:rFonts w:ascii="Kristen ITC" w:eastAsiaTheme="minorHAnsi" w:hAnsi="Kristen ITC" w:cs="Times-Roman"/>
          <w:spacing w:val="0"/>
        </w:rPr>
        <w:t>I dati emersi da un recente studio dell'Istituto Superiore di Sanità sul gioco d'azzardo</w:t>
      </w:r>
    </w:p>
    <w:p w:rsidR="00503DCE" w:rsidRPr="0060230B" w:rsidRDefault="00503DCE" w:rsidP="0060230B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DC6506">
        <w:rPr>
          <w:rFonts w:ascii="Kristen ITC" w:eastAsiaTheme="minorHAnsi" w:hAnsi="Kristen ITC" w:cs="Times-Roman"/>
          <w:spacing w:val="0"/>
        </w:rPr>
        <w:lastRenderedPageBreak/>
        <w:t>patologico, hanno restituito un quadro nazionale particolarmente allarmante. L'indagine rivela</w:t>
      </w:r>
      <w:r w:rsidR="004212BD">
        <w:rPr>
          <w:rFonts w:ascii="Kristen ITC" w:eastAsiaTheme="minorHAnsi" w:hAnsi="Kristen ITC" w:cs="Times-Roman"/>
          <w:spacing w:val="0"/>
        </w:rPr>
        <w:t xml:space="preserve"> </w:t>
      </w:r>
      <w:r w:rsidRPr="00DC6506">
        <w:rPr>
          <w:rFonts w:ascii="Kristen ITC" w:eastAsiaTheme="minorHAnsi" w:hAnsi="Kristen ITC" w:cs="Times-Roman"/>
          <w:spacing w:val="0"/>
        </w:rPr>
        <w:t>infatti che nel corso dell'ultimo anno 18 milioni di italiani hanno giocato almeno una volta</w:t>
      </w:r>
      <w:r w:rsidR="004212BD">
        <w:rPr>
          <w:rFonts w:ascii="Kristen ITC" w:eastAsiaTheme="minorHAnsi" w:hAnsi="Kristen ITC" w:cs="Times-Roman"/>
          <w:spacing w:val="0"/>
        </w:rPr>
        <w:t xml:space="preserve"> </w:t>
      </w:r>
      <w:r w:rsidRPr="00DC6506">
        <w:rPr>
          <w:rFonts w:ascii="Kristen ITC" w:eastAsiaTheme="minorHAnsi" w:hAnsi="Kristen ITC" w:cs="Times-Roman"/>
          <w:spacing w:val="0"/>
        </w:rPr>
        <w:t>d'azzardo</w:t>
      </w:r>
      <w:r w:rsidRPr="00DC6506">
        <w:rPr>
          <w:rFonts w:ascii="Kristen ITC" w:eastAsiaTheme="minorHAnsi" w:hAnsi="Kristen ITC" w:cs="Times-Roman"/>
        </w:rPr>
        <w:t>.</w:t>
      </w:r>
      <w:r w:rsidRPr="00DC6506">
        <w:rPr>
          <w:rFonts w:ascii="Kristen ITC" w:eastAsiaTheme="minorHAnsi" w:hAnsi="Kristen ITC" w:cs="Times-Roman"/>
          <w:color w:val="00000A"/>
          <w:spacing w:val="0"/>
        </w:rPr>
        <w:t xml:space="preserve"> Passando agli under 18, emerge come quasi</w:t>
      </w:r>
      <w:r w:rsidRPr="004212BD">
        <w:rPr>
          <w:rFonts w:ascii="Kristen ITC" w:eastAsiaTheme="minorHAnsi" w:hAnsi="Kristen ITC" w:cs="Times-Roman"/>
          <w:b/>
          <w:color w:val="00000A"/>
          <w:spacing w:val="0"/>
        </w:rPr>
        <w:t xml:space="preserve"> 700 mila minorenni, </w:t>
      </w:r>
      <w:r w:rsidRPr="00DC6506">
        <w:rPr>
          <w:rFonts w:ascii="Kristen ITC" w:eastAsiaTheme="minorHAnsi" w:hAnsi="Kristen ITC" w:cs="Times-Roman"/>
          <w:color w:val="00000A"/>
          <w:spacing w:val="0"/>
        </w:rPr>
        <w:t>nonostante i divieti di legge, abbiano giocato d'azzardo e che 70 mila di loro abbiano un rapporto di tipo</w:t>
      </w:r>
      <w:r w:rsidR="004212BD">
        <w:rPr>
          <w:rFonts w:ascii="Kristen ITC" w:eastAsiaTheme="minorHAnsi" w:hAnsi="Kristen ITC" w:cs="Times-Roman"/>
          <w:color w:val="00000A"/>
          <w:spacing w:val="0"/>
        </w:rPr>
        <w:t xml:space="preserve"> </w:t>
      </w:r>
      <w:r w:rsidRPr="00DC6506">
        <w:rPr>
          <w:rFonts w:ascii="Kristen ITC" w:eastAsiaTheme="minorHAnsi" w:hAnsi="Kristen ITC" w:cs="Times-Roman"/>
          <w:color w:val="00000A"/>
          <w:spacing w:val="0"/>
        </w:rPr>
        <w:t>patologico con questa pratica. Il mercato è talmente fiorente da destare l’interesse della criminalità organizzata, che oltre a rafforzare il business dell’azzardo illegale e i reati connessi, come il prestito a usura ai giocatori indebitati, ha infiltrato pesantemente il mercato legale del gioco, creando nuovi spazi per il riciclaggio di denaro sporco.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>Proponiamo di intraprendere un'</w:t>
      </w:r>
      <w:r w:rsidRPr="004212BD">
        <w:rPr>
          <w:rFonts w:ascii="Kristen ITC" w:eastAsiaTheme="minorHAnsi" w:hAnsi="Kristen ITC" w:cs="Times-Roman"/>
          <w:b/>
          <w:color w:val="00000A"/>
          <w:spacing w:val="0"/>
        </w:rPr>
        <w:t xml:space="preserve">attività di tipo laboratoriale </w:t>
      </w:r>
      <w:r w:rsidRPr="00B1123D">
        <w:rPr>
          <w:rFonts w:ascii="Kristen ITC" w:eastAsiaTheme="minorHAnsi" w:hAnsi="Kristen ITC" w:cs="Times-Roman"/>
          <w:color w:val="00000A"/>
          <w:spacing w:val="0"/>
        </w:rPr>
        <w:t>organizzata in più incontri,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 xml:space="preserve">privilegiando il lavoro con il gruppo classe, </w:t>
      </w:r>
      <w:r w:rsidRPr="004212BD">
        <w:rPr>
          <w:rFonts w:ascii="Kristen ITC" w:eastAsiaTheme="minorHAnsi" w:hAnsi="Kristen ITC" w:cs="Times-Roman"/>
          <w:b/>
          <w:color w:val="00000A"/>
          <w:spacing w:val="0"/>
        </w:rPr>
        <w:t>partendo da una riflessione sul fare memoria,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>riflessione che continuerà a essere un riferimento attivo per tutto il percorso, per sviluppare un</w:t>
      </w:r>
      <w:r>
        <w:rPr>
          <w:rFonts w:ascii="Kristen ITC" w:eastAsiaTheme="minorHAnsi" w:hAnsi="Kristen ITC" w:cs="Times-Roman"/>
          <w:color w:val="00000A"/>
          <w:spacing w:val="0"/>
        </w:rPr>
        <w:t xml:space="preserve"> </w:t>
      </w:r>
      <w:r w:rsidRPr="00B1123D">
        <w:rPr>
          <w:rFonts w:ascii="Kristen ITC" w:eastAsiaTheme="minorHAnsi" w:hAnsi="Kristen ITC" w:cs="Times-Roman"/>
          <w:color w:val="00000A"/>
          <w:spacing w:val="0"/>
        </w:rPr>
        <w:t>approfondimento della storia e del tema di interesse.</w:t>
      </w:r>
    </w:p>
    <w:p w:rsidR="00DC6506" w:rsidRPr="004212B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b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 xml:space="preserve">Qualunque sia il percorso operativo immaginato, chiediamo agli studenti di </w:t>
      </w:r>
      <w:r w:rsidRPr="004212BD">
        <w:rPr>
          <w:rFonts w:ascii="Kristen ITC" w:eastAsiaTheme="minorHAnsi" w:hAnsi="Kristen ITC" w:cs="Times-Roman"/>
          <w:b/>
          <w:color w:val="00000A"/>
          <w:spacing w:val="0"/>
        </w:rPr>
        <w:t>realizzare un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4212BD">
        <w:rPr>
          <w:rFonts w:ascii="Kristen ITC" w:eastAsiaTheme="minorHAnsi" w:hAnsi="Kristen ITC" w:cs="Times-Roman"/>
          <w:b/>
          <w:color w:val="00000A"/>
          <w:spacing w:val="0"/>
        </w:rPr>
        <w:t>elaborato scritto, visivo o multimediale</w:t>
      </w:r>
      <w:r w:rsidRPr="00B1123D">
        <w:rPr>
          <w:rFonts w:ascii="Kristen ITC" w:eastAsiaTheme="minorHAnsi" w:hAnsi="Kristen ITC" w:cs="Times-Roman"/>
          <w:color w:val="00000A"/>
          <w:spacing w:val="0"/>
        </w:rPr>
        <w:t>, che ne racchiuda gli esiti e che possa costituire un</w:t>
      </w:r>
      <w:r>
        <w:rPr>
          <w:rFonts w:ascii="Kristen ITC" w:eastAsiaTheme="minorHAnsi" w:hAnsi="Kristen ITC" w:cs="Times-Roman"/>
          <w:color w:val="00000A"/>
          <w:spacing w:val="0"/>
        </w:rPr>
        <w:t xml:space="preserve"> </w:t>
      </w:r>
      <w:r w:rsidRPr="00B1123D">
        <w:rPr>
          <w:rFonts w:ascii="Kristen ITC" w:eastAsiaTheme="minorHAnsi" w:hAnsi="Kristen ITC" w:cs="Times-Roman"/>
          <w:color w:val="00000A"/>
          <w:spacing w:val="0"/>
        </w:rPr>
        <w:t>mezzo di restituzione del percorso all'interno come all'esterno della scuola.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 xml:space="preserve">Oltre all’elaborato, </w:t>
      </w:r>
      <w:r w:rsidRPr="004212BD">
        <w:rPr>
          <w:rFonts w:ascii="Kristen ITC" w:eastAsiaTheme="minorHAnsi" w:hAnsi="Kristen ITC" w:cs="Times-Roman"/>
          <w:b/>
          <w:color w:val="00000A"/>
          <w:spacing w:val="0"/>
        </w:rPr>
        <w:t>proponiamo alle classi impegnate</w:t>
      </w:r>
      <w:r w:rsidRPr="00B1123D">
        <w:rPr>
          <w:rFonts w:ascii="Kristen ITC" w:eastAsiaTheme="minorHAnsi" w:hAnsi="Kristen ITC" w:cs="Times-Roman"/>
          <w:color w:val="00000A"/>
          <w:spacing w:val="0"/>
        </w:rPr>
        <w:t xml:space="preserve"> nel percorso di memoria verso il 21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>Marzo, di: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 xml:space="preserve">- </w:t>
      </w:r>
      <w:r w:rsidRPr="004212BD">
        <w:rPr>
          <w:rFonts w:ascii="Kristen ITC" w:eastAsiaTheme="minorHAnsi" w:hAnsi="Kristen ITC" w:cs="Times-Roman"/>
          <w:b/>
          <w:color w:val="00000A"/>
          <w:spacing w:val="0"/>
        </w:rPr>
        <w:t>immaginare un oggetto simbolico</w:t>
      </w:r>
      <w:r w:rsidRPr="00B1123D">
        <w:rPr>
          <w:rFonts w:ascii="Kristen ITC" w:eastAsiaTheme="minorHAnsi" w:hAnsi="Kristen ITC" w:cs="Times-Roman"/>
          <w:color w:val="00000A"/>
          <w:spacing w:val="0"/>
        </w:rPr>
        <w:t xml:space="preserve"> che porti con sé il senso del percorso svolto e richiami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>in qualche modo l’area tematica scelta;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 xml:space="preserve">- </w:t>
      </w:r>
      <w:r w:rsidRPr="004212BD">
        <w:rPr>
          <w:rFonts w:ascii="Kristen ITC" w:eastAsiaTheme="minorHAnsi" w:hAnsi="Kristen ITC" w:cs="Times-Roman"/>
          <w:b/>
          <w:color w:val="00000A"/>
          <w:spacing w:val="0"/>
        </w:rPr>
        <w:t>realizzarlo nella massima libertà creativa</w:t>
      </w:r>
      <w:r w:rsidRPr="00B1123D">
        <w:rPr>
          <w:rFonts w:ascii="Kristen ITC" w:eastAsiaTheme="minorHAnsi" w:hAnsi="Kristen ITC" w:cs="Times-Roman"/>
          <w:color w:val="00000A"/>
          <w:spacing w:val="0"/>
        </w:rPr>
        <w:t xml:space="preserve"> (disegni, pitture, striscioni, manifesti,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>realizzazioni plastiche, come cartapesta, ecc.);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>- prediligere se possibile la realizzazione di supporti e manufatti che possano essere poi</w:t>
      </w:r>
    </w:p>
    <w:p w:rsidR="00DC6506" w:rsidRPr="00B1123D" w:rsidRDefault="00DC6506" w:rsidP="00DC6506">
      <w:pPr>
        <w:autoSpaceDE w:val="0"/>
        <w:autoSpaceDN w:val="0"/>
        <w:adjustRightInd w:val="0"/>
        <w:spacing w:line="240" w:lineRule="auto"/>
        <w:rPr>
          <w:rFonts w:ascii="Kristen ITC" w:eastAsiaTheme="minorHAnsi" w:hAnsi="Kristen ITC" w:cs="Times-Roman"/>
          <w:color w:val="00000A"/>
          <w:spacing w:val="0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>portati agevolmente in corteo e in piazza in occasione della Giornata della Memoria e</w:t>
      </w:r>
    </w:p>
    <w:p w:rsidR="00DC6506" w:rsidRDefault="00DC6506" w:rsidP="00562299">
      <w:pPr>
        <w:rPr>
          <w:rFonts w:ascii="Kristen ITC" w:hAnsi="Kristen ITC"/>
          <w:b/>
          <w:sz w:val="24"/>
          <w:szCs w:val="24"/>
        </w:rPr>
      </w:pPr>
      <w:r w:rsidRPr="00B1123D">
        <w:rPr>
          <w:rFonts w:ascii="Kristen ITC" w:eastAsiaTheme="minorHAnsi" w:hAnsi="Kristen ITC" w:cs="Times-Roman"/>
          <w:color w:val="00000A"/>
          <w:spacing w:val="0"/>
        </w:rPr>
        <w:t>dell’Impegno</w:t>
      </w:r>
    </w:p>
    <w:p w:rsidR="00A40735" w:rsidRPr="00584A8A" w:rsidRDefault="00A40735" w:rsidP="00A40735">
      <w:pPr>
        <w:jc w:val="center"/>
        <w:rPr>
          <w:rFonts w:ascii="Kristen ITC" w:hAnsi="Kristen ITC"/>
          <w:b/>
          <w:sz w:val="24"/>
          <w:szCs w:val="24"/>
        </w:rPr>
      </w:pPr>
      <w:r w:rsidRPr="00584A8A">
        <w:rPr>
          <w:rFonts w:ascii="Kristen ITC" w:hAnsi="Kristen ITC"/>
          <w:b/>
          <w:sz w:val="24"/>
          <w:szCs w:val="24"/>
        </w:rPr>
        <w:t>Attività educativo-didattiche proposte</w:t>
      </w:r>
    </w:p>
    <w:p w:rsidR="00A40735" w:rsidRPr="00584A8A" w:rsidRDefault="00A40735" w:rsidP="00A40735">
      <w:pPr>
        <w:jc w:val="both"/>
        <w:rPr>
          <w:rFonts w:ascii="Kristen ITC" w:hAnsi="Kristen ITC"/>
        </w:rPr>
      </w:pPr>
      <w:r w:rsidRPr="00584A8A">
        <w:rPr>
          <w:rFonts w:ascii="Kristen ITC" w:hAnsi="Kristen ITC"/>
          <w:b/>
        </w:rPr>
        <w:t>Destinatari</w:t>
      </w:r>
      <w:r w:rsidRPr="00584A8A">
        <w:rPr>
          <w:rFonts w:ascii="Kristen ITC" w:hAnsi="Kristen ITC"/>
        </w:rPr>
        <w:t>: gli alunni delle classi della scuola primaria e secondaria di I grado dell’ Istituto Comprensivo ‘Foscolo’</w:t>
      </w:r>
    </w:p>
    <w:p w:rsidR="00A40735" w:rsidRPr="00584A8A" w:rsidRDefault="00A40735" w:rsidP="00A40735">
      <w:pPr>
        <w:jc w:val="both"/>
        <w:rPr>
          <w:rFonts w:ascii="Kristen ITC" w:hAnsi="Kristen ITC"/>
        </w:rPr>
      </w:pPr>
      <w:r w:rsidRPr="00584A8A">
        <w:rPr>
          <w:rFonts w:ascii="Kristen ITC" w:hAnsi="Kristen ITC"/>
          <w:b/>
        </w:rPr>
        <w:t>Docenti</w:t>
      </w:r>
      <w:r w:rsidRPr="00584A8A">
        <w:rPr>
          <w:rFonts w:ascii="Kristen ITC" w:hAnsi="Kristen ITC"/>
        </w:rPr>
        <w:t>: italiano, storia, cittadinanza, arte, tecnologia</w:t>
      </w:r>
    </w:p>
    <w:p w:rsidR="00A40735" w:rsidRPr="00584A8A" w:rsidRDefault="00A40735" w:rsidP="00A40735">
      <w:pPr>
        <w:jc w:val="both"/>
        <w:rPr>
          <w:rFonts w:ascii="Kristen ITC" w:hAnsi="Kristen ITC"/>
        </w:rPr>
      </w:pPr>
      <w:r w:rsidRPr="00584A8A">
        <w:rPr>
          <w:rFonts w:ascii="Kristen ITC" w:hAnsi="Kristen ITC"/>
          <w:b/>
        </w:rPr>
        <w:t>Tempi</w:t>
      </w:r>
      <w:r w:rsidRPr="00584A8A">
        <w:rPr>
          <w:rFonts w:ascii="Kristen ITC" w:hAnsi="Kristen ITC"/>
        </w:rPr>
        <w:t>: 1-2 h a scel</w:t>
      </w:r>
      <w:r w:rsidR="00562299">
        <w:rPr>
          <w:rFonts w:ascii="Kristen ITC" w:hAnsi="Kristen ITC"/>
        </w:rPr>
        <w:t xml:space="preserve">ta dell’insegnante coinvolto </w:t>
      </w:r>
    </w:p>
    <w:p w:rsidR="00A40735" w:rsidRPr="00584A8A" w:rsidRDefault="00A40735" w:rsidP="00A40735">
      <w:pPr>
        <w:jc w:val="both"/>
        <w:rPr>
          <w:rFonts w:ascii="Kristen ITC" w:hAnsi="Kristen ITC"/>
        </w:rPr>
      </w:pPr>
      <w:r w:rsidRPr="00584A8A">
        <w:rPr>
          <w:rFonts w:ascii="Kristen ITC" w:hAnsi="Kristen ITC"/>
          <w:b/>
        </w:rPr>
        <w:t>Luogo</w:t>
      </w:r>
      <w:r w:rsidRPr="00584A8A">
        <w:rPr>
          <w:rFonts w:ascii="Kristen ITC" w:hAnsi="Kristen ITC"/>
        </w:rPr>
        <w:t>: l’ aula scolastica e</w:t>
      </w:r>
      <w:r w:rsidR="00C535E4" w:rsidRPr="00584A8A">
        <w:rPr>
          <w:rFonts w:ascii="Kristen ITC" w:hAnsi="Kristen ITC"/>
        </w:rPr>
        <w:t xml:space="preserve"> </w:t>
      </w:r>
      <w:r w:rsidR="009B0866" w:rsidRPr="00584A8A">
        <w:rPr>
          <w:rFonts w:ascii="Kristen ITC" w:hAnsi="Kristen ITC"/>
        </w:rPr>
        <w:t>l'</w:t>
      </w:r>
      <w:r w:rsidR="00C535E4" w:rsidRPr="00584A8A">
        <w:rPr>
          <w:rFonts w:ascii="Kristen ITC" w:hAnsi="Kristen ITC"/>
        </w:rPr>
        <w:t>AULA MAGNA</w:t>
      </w:r>
    </w:p>
    <w:p w:rsidR="00A40735" w:rsidRPr="00584A8A" w:rsidRDefault="00A40735" w:rsidP="00A40735">
      <w:pPr>
        <w:jc w:val="both"/>
        <w:rPr>
          <w:rFonts w:ascii="Kristen ITC" w:hAnsi="Kristen ITC"/>
          <w:b/>
          <w:u w:val="single"/>
        </w:rPr>
      </w:pPr>
      <w:r w:rsidRPr="00584A8A">
        <w:rPr>
          <w:rFonts w:ascii="Kristen ITC" w:hAnsi="Kristen ITC"/>
          <w:b/>
          <w:u w:val="single"/>
        </w:rPr>
        <w:t>Descrizione attività da svolgere</w:t>
      </w:r>
    </w:p>
    <w:p w:rsidR="00A40735" w:rsidRPr="00584A8A" w:rsidRDefault="00A40735" w:rsidP="00A40735">
      <w:pPr>
        <w:pStyle w:val="Paragrafoelenco"/>
        <w:numPr>
          <w:ilvl w:val="0"/>
          <w:numId w:val="2"/>
        </w:numPr>
        <w:spacing w:after="0" w:line="240" w:lineRule="auto"/>
        <w:jc w:val="both"/>
        <w:outlineLvl w:val="0"/>
        <w:rPr>
          <w:rFonts w:ascii="Calibri" w:hAnsi="Calibri"/>
          <w:b/>
          <w:bCs/>
          <w:u w:val="single"/>
        </w:rPr>
      </w:pPr>
      <w:r w:rsidRPr="00584A8A">
        <w:rPr>
          <w:rFonts w:ascii="Kristen ITC" w:hAnsi="Kristen ITC"/>
        </w:rPr>
        <w:t xml:space="preserve">l'insegnante presenta agli allievi l'iniziativa, </w:t>
      </w:r>
    </w:p>
    <w:p w:rsidR="003A118C" w:rsidRPr="003A118C" w:rsidRDefault="004212BD" w:rsidP="001C2381">
      <w:pPr>
        <w:pStyle w:val="Paragrafoelenco"/>
        <w:numPr>
          <w:ilvl w:val="0"/>
          <w:numId w:val="2"/>
        </w:numPr>
      </w:pPr>
      <w:r>
        <w:rPr>
          <w:rFonts w:ascii="Kristen ITC" w:hAnsi="Kristen ITC"/>
          <w:b/>
        </w:rPr>
        <w:t>nei giorni dal</w:t>
      </w:r>
      <w:r w:rsidR="00562299">
        <w:rPr>
          <w:rFonts w:ascii="Kristen ITC" w:hAnsi="Kristen ITC"/>
          <w:b/>
        </w:rPr>
        <w:t>l'</w:t>
      </w:r>
      <w:r>
        <w:rPr>
          <w:rFonts w:ascii="Kristen ITC" w:hAnsi="Kristen ITC"/>
          <w:b/>
        </w:rPr>
        <w:t xml:space="preserve"> 11</w:t>
      </w:r>
      <w:r w:rsidR="00A40735" w:rsidRPr="00584A8A">
        <w:rPr>
          <w:rFonts w:ascii="Kristen ITC" w:hAnsi="Kristen ITC"/>
          <w:b/>
        </w:rPr>
        <w:t xml:space="preserve"> al 20 marzo</w:t>
      </w:r>
      <w:r w:rsidR="00A40735" w:rsidRPr="00584A8A">
        <w:rPr>
          <w:rFonts w:ascii="Kristen ITC" w:hAnsi="Kristen ITC"/>
        </w:rPr>
        <w:t xml:space="preserve"> 201</w:t>
      </w:r>
      <w:r w:rsidR="00562299">
        <w:rPr>
          <w:rFonts w:ascii="Kristen ITC" w:hAnsi="Kristen ITC"/>
        </w:rPr>
        <w:t>9</w:t>
      </w:r>
      <w:r w:rsidR="00A40735" w:rsidRPr="00584A8A">
        <w:rPr>
          <w:rFonts w:ascii="Kristen ITC" w:hAnsi="Kristen ITC"/>
        </w:rPr>
        <w:t xml:space="preserve">, </w:t>
      </w:r>
      <w:r w:rsidR="009B0866" w:rsidRPr="00584A8A">
        <w:rPr>
          <w:rFonts w:ascii="Kristen ITC" w:hAnsi="Kristen ITC"/>
        </w:rPr>
        <w:t xml:space="preserve">le attività </w:t>
      </w:r>
      <w:r w:rsidR="00615B35" w:rsidRPr="00584A8A">
        <w:rPr>
          <w:rFonts w:ascii="Kristen ITC" w:hAnsi="Kristen ITC"/>
        </w:rPr>
        <w:t xml:space="preserve"> proposte seguiranno questo percors</w:t>
      </w:r>
      <w:r w:rsidR="001C2381">
        <w:rPr>
          <w:rFonts w:ascii="Kristen ITC" w:hAnsi="Kristen ITC"/>
        </w:rPr>
        <w:t>o da sviluppare</w:t>
      </w:r>
      <w:r w:rsidR="00615B35" w:rsidRPr="00584A8A">
        <w:rPr>
          <w:rFonts w:ascii="Kristen ITC" w:hAnsi="Kristen ITC"/>
        </w:rPr>
        <w:br/>
      </w:r>
      <w:r w:rsidR="00615B35" w:rsidRPr="00584A8A">
        <w:rPr>
          <w:rFonts w:ascii="Kristen ITC" w:hAnsi="Kristen ITC"/>
          <w:b/>
          <w:u w:val="single"/>
        </w:rPr>
        <w:t>1</w:t>
      </w:r>
      <w:r w:rsidR="007E12B9" w:rsidRPr="00584A8A">
        <w:rPr>
          <w:rFonts w:ascii="Kristen ITC" w:hAnsi="Kristen ITC"/>
          <w:b/>
          <w:u w:val="single"/>
        </w:rPr>
        <w:t>.</w:t>
      </w:r>
      <w:r w:rsidR="00615B35" w:rsidRPr="00584A8A">
        <w:rPr>
          <w:rFonts w:ascii="Kristen ITC" w:hAnsi="Kristen ITC"/>
          <w:b/>
          <w:u w:val="single"/>
        </w:rPr>
        <w:t xml:space="preserve"> </w:t>
      </w:r>
      <w:r w:rsidR="007E12B9" w:rsidRPr="00584A8A">
        <w:rPr>
          <w:rFonts w:ascii="Kristen ITC" w:hAnsi="Kristen ITC"/>
          <w:b/>
          <w:u w:val="single"/>
        </w:rPr>
        <w:t>L</w:t>
      </w:r>
      <w:r w:rsidR="00615B35" w:rsidRPr="00584A8A">
        <w:rPr>
          <w:rFonts w:ascii="Kristen ITC" w:hAnsi="Kristen ITC"/>
          <w:b/>
          <w:u w:val="single"/>
        </w:rPr>
        <w:t>e mafie</w:t>
      </w:r>
      <w:r w:rsidR="004716ED" w:rsidRPr="00584A8A">
        <w:rPr>
          <w:rFonts w:ascii="Kristen ITC" w:hAnsi="Kristen ITC"/>
        </w:rPr>
        <w:t xml:space="preserve"> e</w:t>
      </w:r>
      <w:r w:rsidR="00615B35" w:rsidRPr="00584A8A">
        <w:rPr>
          <w:rFonts w:ascii="Kristen ITC" w:hAnsi="Kristen ITC"/>
        </w:rPr>
        <w:t xml:space="preserve"> attraverso la conoscenza dei fenomeni mafiosi nel nostro territorio, </w:t>
      </w:r>
      <w:r w:rsidR="003A118C">
        <w:rPr>
          <w:rFonts w:ascii="Kristen ITC" w:hAnsi="Kristen ITC"/>
        </w:rPr>
        <w:t xml:space="preserve">, attraverso la </w:t>
      </w:r>
      <w:r w:rsidR="003A118C" w:rsidRPr="001C2381">
        <w:rPr>
          <w:rFonts w:ascii="Kristen ITC" w:hAnsi="Kristen ITC"/>
        </w:rPr>
        <w:t>scelta e l'approfondimento di</w:t>
      </w:r>
      <w:r w:rsidR="003A118C">
        <w:rPr>
          <w:rFonts w:ascii="Kristen ITC" w:hAnsi="Kristen ITC"/>
        </w:rPr>
        <w:t xml:space="preserve"> una delle due aree tematiche sopra descritte.</w:t>
      </w:r>
      <w:r w:rsidR="003A118C" w:rsidRPr="001C2381">
        <w:rPr>
          <w:rFonts w:ascii="Kristen ITC" w:hAnsi="Kristen ITC"/>
        </w:rPr>
        <w:t xml:space="preserve">  </w:t>
      </w:r>
      <w:r w:rsidR="00615B35" w:rsidRPr="00584A8A">
        <w:rPr>
          <w:rFonts w:ascii="Kristen ITC" w:hAnsi="Kristen ITC"/>
        </w:rPr>
        <w:t>A questo proposito può essere utile consultare il testo La mafia spiegata ai ragazzi di Antonio Nicaso</w:t>
      </w:r>
    </w:p>
    <w:p w:rsidR="004212BD" w:rsidRDefault="003A118C" w:rsidP="003A118C">
      <w:pPr>
        <w:ind w:left="360"/>
      </w:pPr>
      <w:r w:rsidRPr="003A118C">
        <w:rPr>
          <w:rFonts w:ascii="Kristen ITC" w:hAnsi="Kristen ITC"/>
          <w:b/>
        </w:rPr>
        <w:tab/>
      </w:r>
      <w:r w:rsidR="004716ED" w:rsidRPr="003A118C">
        <w:rPr>
          <w:rFonts w:ascii="Kristen ITC" w:hAnsi="Kristen ITC"/>
          <w:b/>
          <w:u w:val="single"/>
        </w:rPr>
        <w:t xml:space="preserve">2. </w:t>
      </w:r>
      <w:r w:rsidR="00615B35" w:rsidRPr="003A118C">
        <w:rPr>
          <w:rFonts w:ascii="Kristen ITC" w:hAnsi="Kristen ITC"/>
          <w:b/>
          <w:u w:val="single"/>
        </w:rPr>
        <w:t>La memoria</w:t>
      </w:r>
      <w:r w:rsidR="007E12B9" w:rsidRPr="003A118C">
        <w:rPr>
          <w:rFonts w:ascii="Kristen ITC" w:hAnsi="Kristen ITC"/>
        </w:rPr>
        <w:t>,</w:t>
      </w:r>
      <w:r w:rsidR="00615B35" w:rsidRPr="003A118C">
        <w:rPr>
          <w:rFonts w:ascii="Kristen ITC" w:hAnsi="Kristen ITC"/>
        </w:rPr>
        <w:t xml:space="preserve"> attraverso </w:t>
      </w:r>
      <w:r w:rsidR="00615B35" w:rsidRPr="003A118C">
        <w:rPr>
          <w:rFonts w:ascii="Kristen ITC" w:hAnsi="Kristen ITC"/>
          <w:b/>
        </w:rPr>
        <w:t>l'adozione della storia</w:t>
      </w:r>
      <w:r w:rsidR="00615B35" w:rsidRPr="003A118C">
        <w:rPr>
          <w:rFonts w:ascii="Kristen ITC" w:hAnsi="Kristen ITC"/>
        </w:rPr>
        <w:t xml:space="preserve"> di una persona vittima </w:t>
      </w:r>
      <w:r>
        <w:rPr>
          <w:rFonts w:ascii="Kristen ITC" w:hAnsi="Kristen ITC"/>
        </w:rPr>
        <w:tab/>
      </w:r>
      <w:r w:rsidR="00615B35" w:rsidRPr="003A118C">
        <w:rPr>
          <w:rFonts w:ascii="Kristen ITC" w:hAnsi="Kristen ITC"/>
        </w:rPr>
        <w:t xml:space="preserve"> di mafia </w:t>
      </w:r>
      <w:r w:rsidR="004716ED" w:rsidRPr="003A118C">
        <w:rPr>
          <w:rStyle w:val="Enfasigrassetto"/>
          <w:rFonts w:ascii="Calibri" w:hAnsi="Calibri"/>
          <w:u w:val="single"/>
        </w:rPr>
        <w:t>ALLEGATO B</w:t>
      </w:r>
      <w:r w:rsidR="004716ED" w:rsidRPr="003A118C">
        <w:rPr>
          <w:rFonts w:ascii="Kristen ITC" w:hAnsi="Kristen ITC"/>
        </w:rPr>
        <w:t>.</w:t>
      </w:r>
      <w:r w:rsidR="00615B35" w:rsidRPr="003A118C">
        <w:rPr>
          <w:rFonts w:ascii="Kristen ITC" w:hAnsi="Kristen ITC"/>
        </w:rPr>
        <w:t xml:space="preserve">e la realizzazione di lavori che raccontino questa </w:t>
      </w:r>
      <w:r>
        <w:rPr>
          <w:rFonts w:ascii="Kristen ITC" w:hAnsi="Kristen ITC"/>
        </w:rPr>
        <w:tab/>
      </w:r>
      <w:r w:rsidR="00615B35" w:rsidRPr="003A118C">
        <w:rPr>
          <w:rFonts w:ascii="Kristen ITC" w:hAnsi="Kristen ITC"/>
        </w:rPr>
        <w:t>storia</w:t>
      </w:r>
    </w:p>
    <w:p w:rsidR="00A40735" w:rsidRPr="004212BD" w:rsidRDefault="00A40735" w:rsidP="004212BD">
      <w:pPr>
        <w:pStyle w:val="Paragrafoelenco"/>
        <w:numPr>
          <w:ilvl w:val="0"/>
          <w:numId w:val="2"/>
        </w:numPr>
      </w:pPr>
      <w:r w:rsidRPr="004212BD">
        <w:rPr>
          <w:rFonts w:ascii="Kristen ITC" w:hAnsi="Kristen ITC"/>
          <w:b/>
        </w:rPr>
        <w:t>Giorno 21 marzo</w:t>
      </w:r>
      <w:r w:rsidRPr="004212BD">
        <w:rPr>
          <w:rFonts w:ascii="Kristen ITC" w:hAnsi="Kristen ITC"/>
        </w:rPr>
        <w:t xml:space="preserve">, </w:t>
      </w:r>
      <w:r w:rsidR="005E5235" w:rsidRPr="004212BD">
        <w:rPr>
          <w:rFonts w:ascii="Kristen ITC" w:hAnsi="Kristen ITC"/>
        </w:rPr>
        <w:t>in AULA MAGNA, ogni classe presenta i propri lavori</w:t>
      </w:r>
      <w:r w:rsidR="00FC0AF8" w:rsidRPr="004212BD">
        <w:rPr>
          <w:rFonts w:ascii="Kristen ITC" w:hAnsi="Kristen ITC"/>
        </w:rPr>
        <w:t xml:space="preserve"> e la storia della vittima che è stata scelta</w:t>
      </w:r>
      <w:r w:rsidR="005E5235" w:rsidRPr="004212BD">
        <w:rPr>
          <w:rFonts w:ascii="Kristen ITC" w:hAnsi="Kristen ITC"/>
        </w:rPr>
        <w:t>.</w:t>
      </w:r>
      <w:r w:rsidRPr="004212BD">
        <w:rPr>
          <w:rFonts w:ascii="Kristen ITC" w:hAnsi="Kristen ITC"/>
        </w:rPr>
        <w:t xml:space="preserve"> </w:t>
      </w:r>
      <w:r w:rsidR="00827A24" w:rsidRPr="004212BD">
        <w:rPr>
          <w:rFonts w:ascii="Kristen ITC" w:hAnsi="Kristen ITC"/>
        </w:rPr>
        <w:t>D</w:t>
      </w:r>
      <w:r w:rsidR="005E5235" w:rsidRPr="004212BD">
        <w:rPr>
          <w:rFonts w:ascii="Kristen ITC" w:hAnsi="Kristen ITC"/>
        </w:rPr>
        <w:t xml:space="preserve">urante il momento commemorativo, </w:t>
      </w:r>
      <w:r w:rsidRPr="004212BD">
        <w:rPr>
          <w:rFonts w:ascii="Kristen ITC" w:hAnsi="Kristen ITC"/>
        </w:rPr>
        <w:t>mentre gli alunn</w:t>
      </w:r>
      <w:r w:rsidR="00E43960" w:rsidRPr="004212BD">
        <w:rPr>
          <w:rFonts w:ascii="Kristen ITC" w:hAnsi="Kristen ITC"/>
        </w:rPr>
        <w:t xml:space="preserve">i stanno in piedi, </w:t>
      </w:r>
      <w:r w:rsidRPr="004212BD">
        <w:rPr>
          <w:rFonts w:ascii="Kristen ITC" w:hAnsi="Kristen ITC"/>
        </w:rPr>
        <w:t>un alunno</w:t>
      </w:r>
      <w:r w:rsidR="00E43960" w:rsidRPr="004212BD">
        <w:rPr>
          <w:rFonts w:ascii="Kristen ITC" w:hAnsi="Kristen ITC"/>
        </w:rPr>
        <w:t xml:space="preserve"> per classe </w:t>
      </w:r>
      <w:r w:rsidRPr="004212BD">
        <w:rPr>
          <w:rFonts w:ascii="Kristen ITC" w:hAnsi="Kristen ITC"/>
        </w:rPr>
        <w:t xml:space="preserve">legge </w:t>
      </w:r>
      <w:r w:rsidR="00E43960" w:rsidRPr="004212BD">
        <w:rPr>
          <w:rFonts w:ascii="Kristen ITC" w:hAnsi="Kristen ITC"/>
        </w:rPr>
        <w:t>una parte dei nomi dal</w:t>
      </w:r>
      <w:r w:rsidRPr="004212BD">
        <w:rPr>
          <w:rFonts w:ascii="Kristen ITC" w:hAnsi="Kristen ITC"/>
        </w:rPr>
        <w:t xml:space="preserve">l’elenco delle vittime innocenti di mafia in Calabria, </w:t>
      </w:r>
      <w:r w:rsidRPr="004212BD">
        <w:rPr>
          <w:rStyle w:val="Enfasigrassetto"/>
          <w:rFonts w:ascii="Calibri" w:hAnsi="Calibri"/>
          <w:u w:val="single"/>
        </w:rPr>
        <w:t xml:space="preserve">ALLEGATO </w:t>
      </w:r>
      <w:r w:rsidR="002F25E7" w:rsidRPr="004212BD">
        <w:rPr>
          <w:rStyle w:val="Enfasigrassetto"/>
          <w:rFonts w:ascii="Calibri" w:hAnsi="Calibri"/>
          <w:u w:val="single"/>
        </w:rPr>
        <w:t>C</w:t>
      </w:r>
      <w:r w:rsidRPr="004212BD">
        <w:rPr>
          <w:rFonts w:ascii="Kristen ITC" w:hAnsi="Kristen ITC"/>
        </w:rPr>
        <w:t>.</w:t>
      </w:r>
    </w:p>
    <w:p w:rsidR="002909DA" w:rsidRDefault="002909DA" w:rsidP="002F25E7">
      <w:pPr>
        <w:spacing w:line="240" w:lineRule="auto"/>
        <w:jc w:val="right"/>
        <w:outlineLvl w:val="0"/>
        <w:rPr>
          <w:rStyle w:val="Enfasigrassetto"/>
          <w:rFonts w:ascii="Trebuchet MS" w:hAnsi="Trebuchet MS"/>
          <w:sz w:val="20"/>
          <w:szCs w:val="20"/>
          <w:u w:val="single"/>
        </w:rPr>
      </w:pPr>
    </w:p>
    <w:p w:rsidR="002F25E7" w:rsidRPr="00812984" w:rsidRDefault="002F25E7" w:rsidP="002F25E7">
      <w:pPr>
        <w:spacing w:line="240" w:lineRule="auto"/>
        <w:jc w:val="right"/>
        <w:outlineLvl w:val="0"/>
        <w:rPr>
          <w:rStyle w:val="Enfasigrassetto"/>
          <w:rFonts w:ascii="Trebuchet MS" w:hAnsi="Trebuchet MS"/>
          <w:sz w:val="20"/>
          <w:szCs w:val="20"/>
          <w:u w:val="single"/>
        </w:rPr>
      </w:pPr>
      <w:r>
        <w:rPr>
          <w:rStyle w:val="Enfasigrassetto"/>
          <w:rFonts w:ascii="Trebuchet MS" w:hAnsi="Trebuchet MS"/>
          <w:sz w:val="20"/>
          <w:szCs w:val="20"/>
          <w:u w:val="single"/>
        </w:rPr>
        <w:t>ALLEGATO B</w:t>
      </w:r>
    </w:p>
    <w:p w:rsidR="002F25E7" w:rsidRDefault="002F25E7" w:rsidP="00A40735">
      <w:pPr>
        <w:autoSpaceDE w:val="0"/>
        <w:autoSpaceDN w:val="0"/>
        <w:adjustRightInd w:val="0"/>
        <w:spacing w:line="240" w:lineRule="auto"/>
        <w:jc w:val="right"/>
        <w:rPr>
          <w:rStyle w:val="Enfasigrassetto"/>
          <w:rFonts w:ascii="Calibri" w:hAnsi="Calibri"/>
          <w:sz w:val="20"/>
          <w:szCs w:val="20"/>
        </w:rPr>
      </w:pPr>
    </w:p>
    <w:p w:rsidR="002F25E7" w:rsidRDefault="00FC5364" w:rsidP="00FC5364">
      <w:pPr>
        <w:autoSpaceDE w:val="0"/>
        <w:autoSpaceDN w:val="0"/>
        <w:adjustRightInd w:val="0"/>
        <w:spacing w:line="240" w:lineRule="auto"/>
        <w:jc w:val="center"/>
        <w:rPr>
          <w:rStyle w:val="Enfasigrassetto"/>
          <w:rFonts w:ascii="Calibri" w:hAnsi="Calibri"/>
          <w:sz w:val="20"/>
          <w:szCs w:val="20"/>
        </w:rPr>
      </w:pPr>
      <w:r w:rsidRPr="00E22677">
        <w:rPr>
          <w:rFonts w:ascii="Kristen ITC" w:hAnsi="Kristen ITC"/>
          <w:b/>
          <w:sz w:val="28"/>
          <w:szCs w:val="28"/>
        </w:rPr>
        <w:t>A</w:t>
      </w:r>
      <w:r>
        <w:rPr>
          <w:rFonts w:ascii="Kristen ITC" w:hAnsi="Kristen ITC"/>
          <w:b/>
          <w:sz w:val="28"/>
          <w:szCs w:val="28"/>
        </w:rPr>
        <w:t>dotta una storia</w:t>
      </w:r>
    </w:p>
    <w:p w:rsidR="002F25E7" w:rsidRDefault="002F25E7" w:rsidP="00A40735">
      <w:pPr>
        <w:autoSpaceDE w:val="0"/>
        <w:autoSpaceDN w:val="0"/>
        <w:adjustRightInd w:val="0"/>
        <w:spacing w:line="240" w:lineRule="auto"/>
        <w:jc w:val="right"/>
        <w:rPr>
          <w:rStyle w:val="Enfasigrassetto"/>
          <w:rFonts w:ascii="Calibri" w:hAnsi="Calibri"/>
          <w:sz w:val="20"/>
          <w:szCs w:val="20"/>
        </w:rPr>
      </w:pPr>
    </w:p>
    <w:p w:rsidR="00CD3D63" w:rsidRPr="006A5EC9" w:rsidRDefault="00CD3D63" w:rsidP="00CD3D63">
      <w:pPr>
        <w:autoSpaceDE w:val="0"/>
        <w:autoSpaceDN w:val="0"/>
        <w:adjustRightInd w:val="0"/>
        <w:spacing w:line="240" w:lineRule="auto"/>
        <w:rPr>
          <w:rFonts w:ascii="Ebrima" w:eastAsiaTheme="minorHAnsi" w:hAnsi="Ebrima" w:cs="AGaramondPro-Italic"/>
          <w:b/>
          <w:i/>
          <w:iCs/>
          <w:spacing w:val="0"/>
          <w:sz w:val="26"/>
          <w:szCs w:val="26"/>
        </w:rPr>
      </w:pPr>
      <w:r w:rsidRPr="006A5EC9">
        <w:rPr>
          <w:rFonts w:ascii="Ebrima" w:eastAsiaTheme="minorHAnsi" w:hAnsi="Ebrima" w:cs="AGaramondPro-Italic"/>
          <w:b/>
          <w:i/>
          <w:iCs/>
          <w:spacing w:val="0"/>
          <w:sz w:val="26"/>
          <w:szCs w:val="26"/>
        </w:rPr>
        <w:t>Paolo Bagnato</w:t>
      </w:r>
    </w:p>
    <w:p w:rsidR="00CD3D63" w:rsidRPr="006A5EC9" w:rsidRDefault="00CD3D63" w:rsidP="00A963C8">
      <w:pPr>
        <w:autoSpaceDE w:val="0"/>
        <w:autoSpaceDN w:val="0"/>
        <w:adjustRightInd w:val="0"/>
        <w:spacing w:line="240" w:lineRule="auto"/>
        <w:jc w:val="both"/>
        <w:rPr>
          <w:rFonts w:ascii="Ebrima" w:eastAsiaTheme="minorHAnsi" w:hAnsi="Ebrima" w:cs="AGaramondPro-Regular"/>
          <w:spacing w:val="0"/>
          <w:sz w:val="24"/>
          <w:szCs w:val="24"/>
        </w:rPr>
      </w:pP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Paolo Bagnato era un onesto lavoratore di 51 anni. Faceva il</w:t>
      </w:r>
      <w:r w:rsidR="00A963C8" w:rsidRPr="006A5EC9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pizzaiolo a Bagnara Calabra, in provincia di Reggio Calabria.</w:t>
      </w:r>
      <w:r w:rsidR="00A963C8" w:rsidRPr="006A5EC9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La sera del 6 giugno 2003 tre individui, dopo aver consumato,</w:t>
      </w:r>
    </w:p>
    <w:p w:rsidR="008D4B60" w:rsidRPr="006A5EC9" w:rsidRDefault="00CD3D63" w:rsidP="008D4B60">
      <w:pPr>
        <w:autoSpaceDE w:val="0"/>
        <w:autoSpaceDN w:val="0"/>
        <w:adjustRightInd w:val="0"/>
        <w:spacing w:line="240" w:lineRule="auto"/>
        <w:jc w:val="both"/>
        <w:rPr>
          <w:rStyle w:val="Enfasigrassetto"/>
          <w:rFonts w:ascii="Ebrima" w:eastAsiaTheme="minorHAnsi" w:hAnsi="Ebrima" w:cs="AGaramondPro-Regular"/>
          <w:b w:val="0"/>
          <w:bCs w:val="0"/>
          <w:spacing w:val="0"/>
          <w:sz w:val="24"/>
          <w:szCs w:val="24"/>
        </w:rPr>
      </w:pP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avvisarono la cameriera di non aver alcuna intenzione di</w:t>
      </w:r>
      <w:r w:rsidR="00A963C8" w:rsidRPr="006A5EC9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pagare il conto. Bagnato allora si avvicinò al tavolo, chiedendo</w:t>
      </w:r>
      <w:r w:rsidR="00A963C8" w:rsidRPr="006A5EC9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spiegazioni. La discussione si accese e i quattro si allontanarono</w:t>
      </w:r>
      <w:r w:rsidR="00A963C8" w:rsidRPr="006A5EC9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per discutere davanti alla porta d’ingresso. Ma ben presto la</w:t>
      </w:r>
      <w:r w:rsidR="00A963C8" w:rsidRPr="006A5EC9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situazione degenerò: Paolo Bagnato fu colpito con quattro</w:t>
      </w:r>
      <w:r w:rsidR="00A963C8" w:rsidRPr="006A5EC9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pugnalate all’addome e al torace. Morì qualche ora più tardi.</w:t>
      </w:r>
      <w:r w:rsidR="00BB4067" w:rsidRPr="006A5EC9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Aveva 51 anni. Per questo omicidio sono finite in carcere tre</w:t>
      </w:r>
      <w:r w:rsidR="00A963C8" w:rsidRPr="006A5EC9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6A5EC9">
        <w:rPr>
          <w:rFonts w:ascii="Ebrima" w:eastAsiaTheme="minorHAnsi" w:hAnsi="Ebrima" w:cs="AGaramondPro-Regular"/>
          <w:spacing w:val="0"/>
          <w:sz w:val="24"/>
          <w:szCs w:val="24"/>
        </w:rPr>
        <w:t>persone.</w:t>
      </w:r>
    </w:p>
    <w:p w:rsidR="002F25E7" w:rsidRDefault="002F25E7" w:rsidP="00A40735">
      <w:pPr>
        <w:autoSpaceDE w:val="0"/>
        <w:autoSpaceDN w:val="0"/>
        <w:adjustRightInd w:val="0"/>
        <w:spacing w:line="240" w:lineRule="auto"/>
        <w:jc w:val="right"/>
        <w:rPr>
          <w:rStyle w:val="Enfasigrassetto"/>
          <w:rFonts w:ascii="Trebuchet MS" w:hAnsi="Trebuchet MS"/>
          <w:i/>
        </w:rPr>
      </w:pPr>
    </w:p>
    <w:p w:rsidR="00D43D0F" w:rsidRPr="00D43D0F" w:rsidRDefault="00D43D0F" w:rsidP="00D43D0F">
      <w:pPr>
        <w:autoSpaceDE w:val="0"/>
        <w:autoSpaceDN w:val="0"/>
        <w:adjustRightInd w:val="0"/>
        <w:spacing w:line="240" w:lineRule="auto"/>
        <w:rPr>
          <w:rFonts w:ascii="Ebrima" w:eastAsiaTheme="minorHAnsi" w:hAnsi="Ebrima" w:cs="AGaramondPro-Italic"/>
          <w:b/>
          <w:i/>
          <w:iCs/>
          <w:spacing w:val="0"/>
          <w:sz w:val="26"/>
          <w:szCs w:val="26"/>
        </w:rPr>
      </w:pPr>
      <w:r w:rsidRPr="00D43D0F">
        <w:rPr>
          <w:rFonts w:ascii="Ebrima" w:eastAsiaTheme="minorHAnsi" w:hAnsi="Ebrima" w:cs="AGaramondPro-Italic"/>
          <w:b/>
          <w:i/>
          <w:iCs/>
          <w:spacing w:val="0"/>
          <w:sz w:val="26"/>
          <w:szCs w:val="26"/>
        </w:rPr>
        <w:t>Domenico e Michele Facchineri</w:t>
      </w:r>
    </w:p>
    <w:p w:rsidR="00AA62BF" w:rsidRDefault="00D43D0F" w:rsidP="00D43D0F">
      <w:pPr>
        <w:autoSpaceDE w:val="0"/>
        <w:autoSpaceDN w:val="0"/>
        <w:adjustRightInd w:val="0"/>
        <w:spacing w:line="240" w:lineRule="auto"/>
        <w:rPr>
          <w:rFonts w:ascii="Ebrima" w:eastAsiaTheme="minorHAnsi" w:hAnsi="Ebrima" w:cs="AGaramondPro-Regular"/>
          <w:spacing w:val="0"/>
          <w:sz w:val="24"/>
          <w:szCs w:val="24"/>
        </w:rPr>
      </w:pPr>
      <w:r w:rsidRPr="00D43D0F">
        <w:rPr>
          <w:rFonts w:ascii="Ebrima" w:eastAsiaTheme="minorHAnsi" w:hAnsi="Ebrima" w:cs="AGaramondPro-Regular"/>
          <w:spacing w:val="0"/>
          <w:sz w:val="24"/>
          <w:szCs w:val="24"/>
        </w:rPr>
        <w:t>Era il 13 aprile, il lunedì di Pasqua del 1975. Due bambini, Domenico e Michele Facchineri, 11 anni il primo e 8 il secondo, guardiani di maiali, vennero uccisi a colpi di lupara sul greto di un torrente da un quintetto di sicari senza volto, che avevano già ucciso poco prima un loro zio, ferito il  cuginetto Michele di appena 6 anni, colpita pure la zia Carmela Guerrisi, moglie di Giuseppe Facchineri, incinta di sette mesi. L’omicidio è legato alla faida di Cittanova che vedeva da un lato la cosca dei Facchineri e dall’altro quella dei Raso-Albanese in una guerra per la supremazia criminale.</w:t>
      </w:r>
    </w:p>
    <w:p w:rsidR="00841ADC" w:rsidRPr="00841ADC" w:rsidRDefault="00841ADC" w:rsidP="00D43D0F">
      <w:pPr>
        <w:autoSpaceDE w:val="0"/>
        <w:autoSpaceDN w:val="0"/>
        <w:adjustRightInd w:val="0"/>
        <w:spacing w:line="240" w:lineRule="auto"/>
        <w:rPr>
          <w:rFonts w:ascii="Ebrima" w:eastAsiaTheme="minorHAnsi" w:hAnsi="Ebrima" w:cs="AGaramondPro-Regular"/>
          <w:b/>
          <w:spacing w:val="0"/>
          <w:sz w:val="24"/>
          <w:szCs w:val="24"/>
        </w:rPr>
      </w:pPr>
    </w:p>
    <w:p w:rsidR="00D43D0F" w:rsidRPr="00841ADC" w:rsidRDefault="00D43D0F" w:rsidP="00D43D0F">
      <w:pPr>
        <w:autoSpaceDE w:val="0"/>
        <w:autoSpaceDN w:val="0"/>
        <w:adjustRightInd w:val="0"/>
        <w:spacing w:line="240" w:lineRule="auto"/>
        <w:rPr>
          <w:rFonts w:ascii="Ebrima" w:eastAsiaTheme="minorHAnsi" w:hAnsi="Ebrima" w:cs="AGaramondPro-Italic"/>
          <w:b/>
          <w:i/>
          <w:iCs/>
          <w:spacing w:val="0"/>
          <w:sz w:val="26"/>
          <w:szCs w:val="26"/>
        </w:rPr>
      </w:pPr>
      <w:r w:rsidRPr="00841ADC">
        <w:rPr>
          <w:rFonts w:ascii="Ebrima" w:eastAsiaTheme="minorHAnsi" w:hAnsi="Ebrima" w:cs="AGaramondPro-Italic"/>
          <w:b/>
          <w:i/>
          <w:iCs/>
          <w:spacing w:val="0"/>
          <w:sz w:val="26"/>
          <w:szCs w:val="26"/>
        </w:rPr>
        <w:t>Rossella Casini</w:t>
      </w:r>
    </w:p>
    <w:p w:rsidR="00D43D0F" w:rsidRPr="00841ADC" w:rsidRDefault="00D43D0F" w:rsidP="00D43D0F">
      <w:pPr>
        <w:autoSpaceDE w:val="0"/>
        <w:autoSpaceDN w:val="0"/>
        <w:adjustRightInd w:val="0"/>
        <w:spacing w:line="240" w:lineRule="auto"/>
        <w:rPr>
          <w:rFonts w:ascii="Ebrima" w:eastAsiaTheme="minorHAnsi" w:hAnsi="Ebrima" w:cs="AGaramondPro-Regular"/>
          <w:spacing w:val="0"/>
          <w:sz w:val="24"/>
          <w:szCs w:val="24"/>
        </w:rPr>
      </w:pP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Studentessa di psicologia, fiorentina, aveva 25 anni quando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scomparve da Palmi (Rc), dove si era trasferita perché fidanzata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con u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n ragazzo del luogo. Il padre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non ha mai cessato</w:t>
      </w:r>
    </w:p>
    <w:p w:rsidR="00D43D0F" w:rsidRPr="00841ADC" w:rsidRDefault="00D43D0F" w:rsidP="00D43D0F">
      <w:pPr>
        <w:autoSpaceDE w:val="0"/>
        <w:autoSpaceDN w:val="0"/>
        <w:adjustRightInd w:val="0"/>
        <w:spacing w:line="240" w:lineRule="auto"/>
        <w:rPr>
          <w:rFonts w:ascii="Ebrima" w:eastAsiaTheme="minorHAnsi" w:hAnsi="Ebrima" w:cs="AGaramondPro-Regular"/>
          <w:spacing w:val="0"/>
          <w:sz w:val="24"/>
          <w:szCs w:val="24"/>
        </w:rPr>
      </w:pP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di cercarla e di cercare la verità. Verità che è arrivata molti anni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dopo, quando si è scoperto che Rossella era rimasta vittima di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una sanguinosa faida di ‘ndrangheta. Fu punita perché aveva</w:t>
      </w:r>
      <w:r w:rsid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convinto il fidanzato di Palmi, Francesco Frisina, a rompere le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leggi dell’omertà. Per questo fu rapita, uccisa e gettata in mare.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</w:p>
    <w:p w:rsidR="00AA3B66" w:rsidRPr="00841ADC" w:rsidRDefault="00D43D0F" w:rsidP="00D43D0F">
      <w:pPr>
        <w:autoSpaceDE w:val="0"/>
        <w:autoSpaceDN w:val="0"/>
        <w:adjustRightInd w:val="0"/>
        <w:spacing w:line="240" w:lineRule="auto"/>
        <w:rPr>
          <w:rFonts w:ascii="Ebrima" w:eastAsiaTheme="minorHAnsi" w:hAnsi="Ebrima" w:cs="AGaramondPro-Regular"/>
          <w:spacing w:val="0"/>
          <w:sz w:val="24"/>
          <w:szCs w:val="24"/>
        </w:rPr>
      </w:pP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Della tragica fine della ragazza sono stati accusati Domenico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Gallico, Pietro Managò e Concetta Frisina, sorella del fidanzato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di Rossella. Durante la convalescenza a seguito delle ferite</w:t>
      </w:r>
      <w:r w:rsid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riportate in un agguato, Francesco, a cui intanto era stato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assassinato il padre, spinto dalla fidanzata decise di spezzare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l’omertà e di svelare a un magistrato la catena di omicidi che</w:t>
      </w:r>
      <w:r w:rsid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aveva insanguinato anche la sua famiglia. Frisina si rifugiò a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Torino dove il cognato lo raggiunse, convincendolo a ritrattare.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Tre giorni più tardi vennero arrestati entrambi. Rossella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continuò a far la spola fra Firenze e Palmi, cercando anche, con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maldestri tentativi di ritrattazione, di salvare il fidanzato. Nel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febbraio del 1981, a pochi giorni dal processo, Rossella scese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nuovamente a Palmi. Doveva parlare con un giudice. Chiamò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il padre domenica 22 febbraio. «Sto rientrando», disse. E invece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non rientrò più. Era stata uccisa. </w:t>
      </w:r>
    </w:p>
    <w:p w:rsidR="00D43D0F" w:rsidRPr="00841ADC" w:rsidRDefault="00D43D0F" w:rsidP="00D43D0F">
      <w:pPr>
        <w:autoSpaceDE w:val="0"/>
        <w:autoSpaceDN w:val="0"/>
        <w:adjustRightInd w:val="0"/>
        <w:spacing w:line="240" w:lineRule="auto"/>
        <w:rPr>
          <w:rStyle w:val="Enfasigrassetto"/>
          <w:rFonts w:ascii="Ebrima" w:hAnsi="Ebrima"/>
          <w:sz w:val="20"/>
          <w:szCs w:val="20"/>
        </w:rPr>
      </w:pP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Lo ha rivelato un pentito</w:t>
      </w:r>
      <w:r w:rsidR="00AA3B66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palermitano, Vincenzo Lo Vecchio. Il 26 agosto 1979 era evaso</w:t>
      </w:r>
      <w:r w:rsidR="00841ADC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e si era rifugiato presso i Mazzullo-Frisina. Aveva partecipato</w:t>
      </w:r>
      <w:r w:rsidR="00841ADC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alle vendette dopo l’uccisione di Domenico Frisina. In seguito,</w:t>
      </w:r>
      <w:r w:rsidR="00841ADC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durante la detenzione e il processo di Palmi, seppe che Rossella</w:t>
      </w:r>
      <w:r w:rsidR="00841ADC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era stata condannata a morte dalla cosca. Francesco Frisina era</w:t>
      </w:r>
      <w:r w:rsidR="00841ADC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st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ato risparmiato perché era rientrato nei ranghi. Lei, l’estranea</w:t>
      </w:r>
      <w:r w:rsidR="00841ADC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che l’aveva spinto a fidarsi dello Stato, aveva pagato anche per</w:t>
      </w:r>
      <w:r w:rsidR="00841ADC" w:rsidRPr="00841ADC">
        <w:rPr>
          <w:rFonts w:ascii="Ebrima" w:eastAsiaTheme="minorHAnsi" w:hAnsi="Ebrima" w:cs="AGaramondPro-Regular"/>
          <w:spacing w:val="0"/>
          <w:sz w:val="24"/>
          <w:szCs w:val="24"/>
        </w:rPr>
        <w:t xml:space="preserve"> </w:t>
      </w:r>
      <w:r w:rsidRPr="00841ADC">
        <w:rPr>
          <w:rFonts w:ascii="Ebrima" w:eastAsiaTheme="minorHAnsi" w:hAnsi="Ebrima" w:cs="AGaramondPro-Regular"/>
          <w:spacing w:val="0"/>
          <w:sz w:val="24"/>
          <w:szCs w:val="24"/>
        </w:rPr>
        <w:t>lui</w:t>
      </w:r>
    </w:p>
    <w:p w:rsidR="00841ADC" w:rsidRDefault="00841ADC" w:rsidP="00A40735">
      <w:pPr>
        <w:autoSpaceDE w:val="0"/>
        <w:autoSpaceDN w:val="0"/>
        <w:adjustRightInd w:val="0"/>
        <w:spacing w:line="240" w:lineRule="auto"/>
        <w:jc w:val="right"/>
        <w:rPr>
          <w:rStyle w:val="Enfasigrassetto"/>
          <w:rFonts w:ascii="Calibri" w:hAnsi="Calibri"/>
          <w:sz w:val="20"/>
          <w:szCs w:val="20"/>
        </w:rPr>
      </w:pPr>
    </w:p>
    <w:p w:rsidR="00A40735" w:rsidRDefault="00A40735" w:rsidP="00A40735">
      <w:pPr>
        <w:autoSpaceDE w:val="0"/>
        <w:autoSpaceDN w:val="0"/>
        <w:adjustRightInd w:val="0"/>
        <w:spacing w:line="240" w:lineRule="auto"/>
        <w:jc w:val="right"/>
      </w:pPr>
      <w:r w:rsidRPr="002775D5">
        <w:rPr>
          <w:rStyle w:val="Enfasigrassetto"/>
          <w:rFonts w:ascii="Calibri" w:hAnsi="Calibri"/>
          <w:sz w:val="20"/>
          <w:szCs w:val="20"/>
        </w:rPr>
        <w:t xml:space="preserve">ALLEGATO </w:t>
      </w:r>
      <w:r w:rsidR="002F25E7">
        <w:rPr>
          <w:rStyle w:val="Enfasigrassetto"/>
          <w:rFonts w:ascii="Calibri" w:hAnsi="Calibri"/>
          <w:sz w:val="20"/>
          <w:szCs w:val="20"/>
        </w:rPr>
        <w:t>C</w:t>
      </w:r>
    </w:p>
    <w:p w:rsidR="00A40735" w:rsidRDefault="00A40735" w:rsidP="00A40735">
      <w:pPr>
        <w:autoSpaceDE w:val="0"/>
        <w:autoSpaceDN w:val="0"/>
        <w:adjustRightInd w:val="0"/>
        <w:spacing w:line="240" w:lineRule="auto"/>
      </w:pPr>
    </w:p>
    <w:p w:rsidR="00A40735" w:rsidRDefault="00A40735" w:rsidP="00A4073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A83020">
        <w:rPr>
          <w:b/>
          <w:sz w:val="28"/>
          <w:szCs w:val="28"/>
        </w:rPr>
        <w:t>Elenco vittime della ‘ndrangheta calabrese</w:t>
      </w:r>
    </w:p>
    <w:p w:rsidR="00A40735" w:rsidRPr="008679B0" w:rsidRDefault="00A40735" w:rsidP="00A40735">
      <w:pPr>
        <w:autoSpaceDE w:val="0"/>
        <w:autoSpaceDN w:val="0"/>
        <w:adjustRightInd w:val="0"/>
        <w:spacing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A40735" w:rsidRPr="008679B0" w:rsidRDefault="00A40735" w:rsidP="00A40735">
      <w:pPr>
        <w:autoSpaceDE w:val="0"/>
        <w:autoSpaceDN w:val="0"/>
        <w:adjustRightInd w:val="0"/>
        <w:spacing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8679B0">
        <w:rPr>
          <w:rFonts w:ascii="LiberationSerif-Bold" w:hAnsi="LiberationSerif-Bold" w:cs="LiberationSerif-Bold"/>
          <w:b/>
          <w:bCs/>
          <w:sz w:val="28"/>
          <w:szCs w:val="28"/>
        </w:rPr>
        <w:t>Vogliamo ricordarli tutti. Quelli di cui conosciamo il nome e quelli di cui</w:t>
      </w:r>
      <w:r w:rsidR="00AA62B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8679B0">
        <w:rPr>
          <w:rFonts w:ascii="LiberationSerif-Bold" w:hAnsi="LiberationSerif-Bold" w:cs="LiberationSerif-Bold"/>
          <w:b/>
          <w:bCs/>
          <w:sz w:val="28"/>
          <w:szCs w:val="28"/>
        </w:rPr>
        <w:t>non siamo ancora riusciti a trovare informazioni sufficienti.</w:t>
      </w:r>
    </w:p>
    <w:p w:rsidR="00A40735" w:rsidRDefault="00A40735" w:rsidP="00A40735">
      <w:pPr>
        <w:autoSpaceDE w:val="0"/>
        <w:autoSpaceDN w:val="0"/>
        <w:adjustRightInd w:val="0"/>
        <w:spacing w:line="240" w:lineRule="auto"/>
        <w:rPr>
          <w:rFonts w:ascii="LiberationSerif" w:hAnsi="LiberationSerif" w:cs="LiberationSerif"/>
          <w:sz w:val="24"/>
          <w:szCs w:val="24"/>
        </w:rPr>
      </w:pPr>
      <w:r w:rsidRPr="008679B0">
        <w:rPr>
          <w:rFonts w:ascii="LiberationSerif-Bold" w:hAnsi="LiberationSerif-Bold" w:cs="LiberationSerif-Bold"/>
          <w:b/>
          <w:bCs/>
          <w:sz w:val="28"/>
          <w:szCs w:val="28"/>
        </w:rPr>
        <w:t>A tutte le vittime della violenza mafiosa va il nostro omaggio e la nostra</w:t>
      </w:r>
      <w:r w:rsidR="00AA62B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8679B0">
        <w:rPr>
          <w:rFonts w:ascii="LiberationSerif-Bold" w:hAnsi="LiberationSerif-Bold" w:cs="LiberationSerif-Bold"/>
          <w:b/>
          <w:bCs/>
          <w:sz w:val="28"/>
          <w:szCs w:val="28"/>
        </w:rPr>
        <w:t>promessa di impegno.</w:t>
      </w:r>
    </w:p>
    <w:p w:rsidR="00A40735" w:rsidRDefault="00A40735" w:rsidP="00A40735">
      <w:pPr>
        <w:autoSpaceDE w:val="0"/>
        <w:autoSpaceDN w:val="0"/>
        <w:adjustRightInd w:val="0"/>
        <w:spacing w:line="240" w:lineRule="auto"/>
        <w:rPr>
          <w:rFonts w:ascii="LiberationSerif" w:hAnsi="LiberationSerif" w:cs="LiberationSerif"/>
          <w:sz w:val="24"/>
          <w:szCs w:val="24"/>
        </w:rPr>
      </w:pP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QUINTO REDA.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ANTONIO SANGINITI.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GIOVANNI VENTRA.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DOMENICO CANNATA.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FERLAINO.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DOMENICO FACCHINERI.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FACCHINERI.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VINCI.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ALBERTO CAPUA.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VINCENZO RANIERI.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VINCENZO MACRÌ.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FORTUNATO FURORE.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ROCCO GATTO.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CATERINA LIBERTI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STEFANO CONDELLO.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VINCENZO CARUSO.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MARIANGELA PASSIATORE.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ANTONINO TRIPODO.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ROCCO GIUSEPPE BARILLÀ.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CARMELO DI GIORGIO.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PRIMO PERDONCINI.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GIUSEPPE VALARIOTI.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GIANNINO LOSARDO.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BRUNO VINCI.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BALDASSARRE NASTASI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BORRELLI.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GENNARO MUSELLA.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ANTONIO VALENTE.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MARIO LATTUCA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PASQUALE MANDATO.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SERGIO COSMAI.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CARMINE TRIPODI.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GIUSEPPE MACHEDA.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FILIPPO SALSONE.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ANTONIO BERTUCCIO.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PRESTIA.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DOMENICA DE GIROLAMO.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GIUSEPPE RECHICHI.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ROSARIO IOZIA.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MICHELE PIROMALLI.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GIOVANNI MILETO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MEGNA.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GIROLAMO MARINO.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PIETRO RAGNO.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ABED MANYAMI.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RAFFAELE ANTONIO TALARICO.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CRISOPULLI.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GIUSEPPE CARUSO.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MARCELLA TASSONE.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VINCENZO GRASSO.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LONGO.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COLIN WINCHESTER.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GIACOMO CATALANO.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GIUSEPPE GIOVINAZZO.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PASQUALE PRIMERANO.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GIUSEPPE TIZIAN.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ANTONIO MARINO.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ANDREA BONFORTE.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GIOVANNI TRECROCI.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SAVERIO PURITA.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DOMENICO CATALANO.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MARIA MARCELLA.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ELISABETTA GAGLIARDI.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MICHELE ARCANGELO TRIPODI.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ARTURO CAPUTO.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RAFFAELA SCORDO.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FERDINANDO BARBALACE.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ANTONIO CARLO CORDOPATRI.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DEMETRIO QUATTRONE.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NICOLA SOVERINO.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DOMENICO RANDÒ.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ANTONIO SCOPELLITI.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RENATO LIO.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GIUSEPPE LEONE.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TRAMONTE.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PASQUALE CRISTIANO.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GIUSEPPE SORRENTI.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ANTONIO VALENTE.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ONOFRIO ADDESI.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AUGURUSA.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SALVATORE AVERSA.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LUCIA PRECENZANO.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ADOLFO CARTISANO.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NICOLA REMONDINO.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DOMENICO NICOLÒ PANDOLFO.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VINCENZO GAROFALO.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ANTONINO FAVA.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MARIA TERESA PUGLIESE.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NICHOLAS GREEN.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ALOI.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BRUNO.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PETER IWULE ONJEDEKE.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FORTUNATO CORREALE.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NATALE DE GRAZIA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CELESTINO MARIA FAVA.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ANTONINO MOIO.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ANTONINO POLIFRONI.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MARZANO.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LUIGI IOCULANO.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MARIA ANGELA ANSALONE.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GIUSEPPE MARIA BÌCCHERI.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DAVIDE LADINI.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SAVERIO IERACE.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FERDINANDO CHIAROTTI.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SCERBO.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DOMENICO GULLACI.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SAVERIO CATALDO.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PAOLO RODÀ.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MASSIMILIANO CARBONE.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ANTONIO MAIORANO.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FRANCESCO FORTUGNO.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DANIELE POLIMENI.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GIANLUCA CONGIUSTA.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PEPE TUNEVIC.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LUIGI RENDE.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DOMENICO GABRIELE.</w:t>
      </w:r>
    </w:p>
    <w:p w:rsidR="00A40735" w:rsidRPr="00304D0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LEA GAROFALO.</w:t>
      </w:r>
    </w:p>
    <w:p w:rsidR="00A40735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FILIPPO CERAVOLO</w:t>
      </w:r>
    </w:p>
    <w:p w:rsidR="00A40735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8E2A44">
        <w:rPr>
          <w:rFonts w:ascii="LiberationSerif" w:hAnsi="LiberationSerif" w:cs="LiberationSerif"/>
          <w:sz w:val="32"/>
          <w:szCs w:val="32"/>
        </w:rPr>
        <w:t>PAOLO BAGNATO</w:t>
      </w:r>
      <w:bookmarkStart w:id="0" w:name="_GoBack"/>
      <w:bookmarkEnd w:id="0"/>
    </w:p>
    <w:p w:rsidR="00A40735" w:rsidRPr="008E2A44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8E2A44">
        <w:rPr>
          <w:rFonts w:ascii="LiberationSerif" w:hAnsi="LiberationSerif" w:cs="LiberationSerif"/>
          <w:sz w:val="32"/>
          <w:szCs w:val="32"/>
        </w:rPr>
        <w:t>GIUSEPPINA UTANO</w:t>
      </w:r>
    </w:p>
    <w:p w:rsidR="00A40735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 w:rsidRPr="00304D04">
        <w:rPr>
          <w:rFonts w:ascii="LiberationSerif" w:hAnsi="LiberationSerif" w:cs="LiberationSerif"/>
          <w:sz w:val="32"/>
          <w:szCs w:val="32"/>
        </w:rPr>
        <w:t>COCO’ (Nicola) CAMPOLONGO</w:t>
      </w:r>
    </w:p>
    <w:p w:rsidR="00A40735" w:rsidRDefault="00A40735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>
        <w:rPr>
          <w:rFonts w:ascii="LiberationSerif" w:hAnsi="LiberationSerif" w:cs="LiberationSerif"/>
          <w:sz w:val="32"/>
          <w:szCs w:val="32"/>
        </w:rPr>
        <w:t>GIANLUCA CANONICO</w:t>
      </w:r>
    </w:p>
    <w:p w:rsidR="007C570D" w:rsidRDefault="007C570D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>
        <w:rPr>
          <w:rFonts w:ascii="LiberationSerif" w:hAnsi="LiberationSerif" w:cs="LiberationSerif"/>
          <w:sz w:val="32"/>
          <w:szCs w:val="32"/>
        </w:rPr>
        <w:t>ROSSELLA CASINI</w:t>
      </w:r>
    </w:p>
    <w:p w:rsidR="007C570D" w:rsidRDefault="007C570D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>
        <w:rPr>
          <w:rFonts w:ascii="LiberationSerif" w:hAnsi="LiberationSerif" w:cs="LiberationSerif"/>
          <w:sz w:val="32"/>
          <w:szCs w:val="32"/>
        </w:rPr>
        <w:t>MARI</w:t>
      </w:r>
      <w:r w:rsidR="00D75EC3">
        <w:rPr>
          <w:rFonts w:ascii="LiberationSerif" w:hAnsi="LiberationSerif" w:cs="LiberationSerif"/>
          <w:sz w:val="32"/>
          <w:szCs w:val="32"/>
        </w:rPr>
        <w:t>A CONCETTA CACCIOLA</w:t>
      </w:r>
    </w:p>
    <w:p w:rsidR="00D75EC3" w:rsidRPr="00304D04" w:rsidRDefault="00D75EC3" w:rsidP="00A407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LiberationSerif" w:hAnsi="LiberationSerif" w:cs="LiberationSerif"/>
          <w:sz w:val="32"/>
          <w:szCs w:val="32"/>
        </w:rPr>
      </w:pPr>
      <w:r>
        <w:rPr>
          <w:rFonts w:ascii="LiberationSerif" w:hAnsi="LiberationSerif" w:cs="LiberationSerif"/>
          <w:sz w:val="32"/>
          <w:szCs w:val="32"/>
        </w:rPr>
        <w:t>ANNUNZIATA PESCE</w:t>
      </w:r>
    </w:p>
    <w:p w:rsidR="00A40735" w:rsidRPr="002230D1" w:rsidRDefault="00A40735" w:rsidP="00A40735">
      <w:pPr>
        <w:tabs>
          <w:tab w:val="left" w:pos="5820"/>
        </w:tabs>
        <w:autoSpaceDE w:val="0"/>
        <w:autoSpaceDN w:val="0"/>
        <w:adjustRightInd w:val="0"/>
        <w:spacing w:line="240" w:lineRule="auto"/>
        <w:rPr>
          <w:rFonts w:ascii="LiberationSerif" w:hAnsi="LiberationSerif" w:cs="LiberationSerif"/>
          <w:sz w:val="40"/>
          <w:szCs w:val="40"/>
        </w:rPr>
      </w:pPr>
    </w:p>
    <w:p w:rsidR="00A40735" w:rsidRPr="002230D1" w:rsidRDefault="00A40735" w:rsidP="00A40735">
      <w:pPr>
        <w:autoSpaceDE w:val="0"/>
        <w:autoSpaceDN w:val="0"/>
        <w:adjustRightInd w:val="0"/>
        <w:spacing w:line="240" w:lineRule="auto"/>
        <w:rPr>
          <w:rFonts w:ascii="LiberationSerif" w:hAnsi="LiberationSerif" w:cs="LiberationSerif"/>
          <w:sz w:val="24"/>
          <w:szCs w:val="24"/>
        </w:rPr>
      </w:pPr>
    </w:p>
    <w:p w:rsidR="00A40735" w:rsidRPr="002230D1" w:rsidRDefault="00A40735" w:rsidP="00A40735">
      <w:pPr>
        <w:autoSpaceDE w:val="0"/>
        <w:autoSpaceDN w:val="0"/>
        <w:adjustRightInd w:val="0"/>
        <w:spacing w:line="240" w:lineRule="auto"/>
        <w:rPr>
          <w:rFonts w:ascii="LiberationSerif" w:hAnsi="LiberationSerif" w:cs="LiberationSerif"/>
          <w:sz w:val="24"/>
          <w:szCs w:val="24"/>
        </w:rPr>
      </w:pPr>
    </w:p>
    <w:p w:rsidR="00A40735" w:rsidRPr="008E2A44" w:rsidRDefault="00A40735" w:rsidP="00A40735">
      <w:pPr>
        <w:spacing w:line="240" w:lineRule="auto"/>
        <w:rPr>
          <w:sz w:val="32"/>
          <w:szCs w:val="32"/>
        </w:rPr>
      </w:pPr>
      <w:r w:rsidRPr="008E2A44">
        <w:rPr>
          <w:rFonts w:ascii="LiberationSerif" w:hAnsi="LiberationSerif" w:cs="LiberationSerif"/>
          <w:sz w:val="32"/>
          <w:szCs w:val="32"/>
        </w:rPr>
        <w:t>...a voi e a tutti coloro dei quali ancora non conosciamo i nomi</w:t>
      </w:r>
      <w:r>
        <w:rPr>
          <w:rFonts w:ascii="LiberationSerif" w:hAnsi="LiberationSerif" w:cs="LiberationSerif"/>
          <w:sz w:val="32"/>
          <w:szCs w:val="32"/>
        </w:rPr>
        <w:t xml:space="preserve"> </w:t>
      </w:r>
      <w:r w:rsidRPr="008E2A44">
        <w:rPr>
          <w:rFonts w:ascii="LiberationSerif" w:hAnsi="LiberationSerif" w:cs="LiberationSerif"/>
          <w:sz w:val="32"/>
          <w:szCs w:val="32"/>
        </w:rPr>
        <w:t>la nostra memoria e il nostro impegno.</w:t>
      </w:r>
    </w:p>
    <w:p w:rsidR="002F25E7" w:rsidRPr="00A40735" w:rsidRDefault="002F25E7" w:rsidP="002F25E7"/>
    <w:sectPr w:rsidR="002F25E7" w:rsidRPr="00A40735" w:rsidSect="00043B67">
      <w:footerReference w:type="default" r:id="rId7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2F" w:rsidRDefault="002A192F" w:rsidP="00F11487">
      <w:pPr>
        <w:spacing w:line="240" w:lineRule="auto"/>
      </w:pPr>
      <w:r>
        <w:separator/>
      </w:r>
    </w:p>
  </w:endnote>
  <w:endnote w:type="continuationSeparator" w:id="0">
    <w:p w:rsidR="002A192F" w:rsidRDefault="002A192F" w:rsidP="00F11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2752"/>
      <w:docPartObj>
        <w:docPartGallery w:val="Page Numbers (Bottom of Page)"/>
        <w:docPartUnique/>
      </w:docPartObj>
    </w:sdtPr>
    <w:sdtContent>
      <w:p w:rsidR="005A748F" w:rsidRDefault="00906E72">
        <w:pPr>
          <w:pStyle w:val="Pidipagina"/>
          <w:jc w:val="center"/>
        </w:pPr>
        <w:r>
          <w:fldChar w:fldCharType="begin"/>
        </w:r>
        <w:r w:rsidR="004324CD">
          <w:instrText xml:space="preserve"> PAGE   \* MERGEFORMAT </w:instrText>
        </w:r>
        <w:r>
          <w:fldChar w:fldCharType="separate"/>
        </w:r>
        <w:r w:rsidR="002A192F">
          <w:rPr>
            <w:noProof/>
          </w:rPr>
          <w:t>1</w:t>
        </w:r>
        <w:r>
          <w:fldChar w:fldCharType="end"/>
        </w:r>
      </w:p>
    </w:sdtContent>
  </w:sdt>
  <w:p w:rsidR="00504EEA" w:rsidRDefault="002A192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2F" w:rsidRDefault="002A192F" w:rsidP="00F11487">
      <w:pPr>
        <w:spacing w:line="240" w:lineRule="auto"/>
      </w:pPr>
      <w:r>
        <w:separator/>
      </w:r>
    </w:p>
  </w:footnote>
  <w:footnote w:type="continuationSeparator" w:id="0">
    <w:p w:rsidR="002A192F" w:rsidRDefault="002A192F" w:rsidP="00F11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A31"/>
    <w:multiLevelType w:val="hybridMultilevel"/>
    <w:tmpl w:val="1BFA8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03297"/>
    <w:multiLevelType w:val="hybridMultilevel"/>
    <w:tmpl w:val="71786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0735"/>
    <w:rsid w:val="00003947"/>
    <w:rsid w:val="00013E2A"/>
    <w:rsid w:val="00043B67"/>
    <w:rsid w:val="00177E45"/>
    <w:rsid w:val="001C2381"/>
    <w:rsid w:val="001E7AFF"/>
    <w:rsid w:val="00267E96"/>
    <w:rsid w:val="002909DA"/>
    <w:rsid w:val="002A192F"/>
    <w:rsid w:val="002F25E7"/>
    <w:rsid w:val="0037026C"/>
    <w:rsid w:val="003A118C"/>
    <w:rsid w:val="003D09B3"/>
    <w:rsid w:val="004212BD"/>
    <w:rsid w:val="00421EB7"/>
    <w:rsid w:val="004324CD"/>
    <w:rsid w:val="004716ED"/>
    <w:rsid w:val="00473A8A"/>
    <w:rsid w:val="00486127"/>
    <w:rsid w:val="005001D3"/>
    <w:rsid w:val="00503DCE"/>
    <w:rsid w:val="00562299"/>
    <w:rsid w:val="00584A8A"/>
    <w:rsid w:val="00597F09"/>
    <w:rsid w:val="005E5235"/>
    <w:rsid w:val="0060230B"/>
    <w:rsid w:val="00615B35"/>
    <w:rsid w:val="006830C8"/>
    <w:rsid w:val="006A1EC9"/>
    <w:rsid w:val="006A5EC9"/>
    <w:rsid w:val="006E5442"/>
    <w:rsid w:val="00705443"/>
    <w:rsid w:val="007B0129"/>
    <w:rsid w:val="007B3A96"/>
    <w:rsid w:val="007C570D"/>
    <w:rsid w:val="007E12B9"/>
    <w:rsid w:val="00812984"/>
    <w:rsid w:val="00827A24"/>
    <w:rsid w:val="00841ADC"/>
    <w:rsid w:val="00850A32"/>
    <w:rsid w:val="008D4B60"/>
    <w:rsid w:val="00902CC1"/>
    <w:rsid w:val="00906E72"/>
    <w:rsid w:val="009323B9"/>
    <w:rsid w:val="00941B5F"/>
    <w:rsid w:val="009B0866"/>
    <w:rsid w:val="00A13CE0"/>
    <w:rsid w:val="00A32FD6"/>
    <w:rsid w:val="00A40735"/>
    <w:rsid w:val="00A50334"/>
    <w:rsid w:val="00A963C8"/>
    <w:rsid w:val="00AA3B66"/>
    <w:rsid w:val="00AA62BF"/>
    <w:rsid w:val="00AA7644"/>
    <w:rsid w:val="00AF1E42"/>
    <w:rsid w:val="00B1123D"/>
    <w:rsid w:val="00B7153A"/>
    <w:rsid w:val="00BA2726"/>
    <w:rsid w:val="00BB4067"/>
    <w:rsid w:val="00BC4731"/>
    <w:rsid w:val="00BD4DB0"/>
    <w:rsid w:val="00C10A2C"/>
    <w:rsid w:val="00C41EB9"/>
    <w:rsid w:val="00C535E4"/>
    <w:rsid w:val="00C74864"/>
    <w:rsid w:val="00CC1450"/>
    <w:rsid w:val="00CD3D63"/>
    <w:rsid w:val="00CF73E3"/>
    <w:rsid w:val="00D43D0F"/>
    <w:rsid w:val="00D44024"/>
    <w:rsid w:val="00D459B2"/>
    <w:rsid w:val="00D75EC3"/>
    <w:rsid w:val="00D9617D"/>
    <w:rsid w:val="00DC6506"/>
    <w:rsid w:val="00E32EB0"/>
    <w:rsid w:val="00E43960"/>
    <w:rsid w:val="00F11487"/>
    <w:rsid w:val="00F63479"/>
    <w:rsid w:val="00FC0AF8"/>
    <w:rsid w:val="00FC0E84"/>
    <w:rsid w:val="00FC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735"/>
    <w:pPr>
      <w:spacing w:after="0"/>
    </w:pPr>
    <w:rPr>
      <w:rFonts w:ascii="Arial" w:eastAsia="Calibri" w:hAnsi="Arial" w:cs="Arial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40735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4073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35"/>
    <w:rPr>
      <w:rFonts w:ascii="Arial" w:eastAsia="Calibri" w:hAnsi="Arial" w:cs="Arial"/>
      <w:spacing w:val="15"/>
    </w:rPr>
  </w:style>
  <w:style w:type="paragraph" w:styleId="Paragrafoelenco">
    <w:name w:val="List Paragraph"/>
    <w:basedOn w:val="Normale"/>
    <w:uiPriority w:val="34"/>
    <w:qFormat/>
    <w:rsid w:val="00A40735"/>
    <w:pPr>
      <w:spacing w:after="200"/>
      <w:ind w:left="720"/>
      <w:contextualSpacing/>
    </w:pPr>
    <w:rPr>
      <w:rFonts w:asciiTheme="minorHAnsi" w:eastAsiaTheme="minorHAnsi" w:hAnsiTheme="minorHAnsi" w:cstheme="minorBidi"/>
      <w:spacing w:val="0"/>
    </w:rPr>
  </w:style>
  <w:style w:type="paragraph" w:styleId="NormaleWeb">
    <w:name w:val="Normal (Web)"/>
    <w:basedOn w:val="Normale"/>
    <w:uiPriority w:val="99"/>
    <w:unhideWhenUsed/>
    <w:rsid w:val="00F6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5B3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32E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/>
      <vt:lpstr>ALLEGATO A</vt:lpstr>
      <vt:lpstr>"XXIV Giornata della Memoria e dell'Impegno in ricordo delle vittime delle mafie</vt:lpstr>
      <vt:lpstr>l'insegnante presenta agli allievi l'iniziativa, </vt:lpstr>
      <vt:lpstr/>
      <vt:lpstr>ALLEGATO B</vt:lpstr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SamuMeri</dc:creator>
  <cp:lastModifiedBy>SamuMeri</cp:lastModifiedBy>
  <cp:revision>24</cp:revision>
  <cp:lastPrinted>2018-03-01T08:28:00Z</cp:lastPrinted>
  <dcterms:created xsi:type="dcterms:W3CDTF">2019-02-24T17:11:00Z</dcterms:created>
  <dcterms:modified xsi:type="dcterms:W3CDTF">2019-03-02T10:41:00Z</dcterms:modified>
</cp:coreProperties>
</file>